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9DFD" w14:textId="77777777" w:rsidR="00D814F3" w:rsidRDefault="00D814F3" w:rsidP="00D814F3">
      <w:pPr>
        <w:jc w:val="center"/>
        <w:rPr>
          <w:rFonts w:asciiTheme="majorHAnsi" w:hAnsiTheme="majorHAnsi" w:cstheme="majorHAnsi"/>
          <w:b/>
          <w:bCs/>
        </w:rPr>
      </w:pPr>
      <w:r>
        <w:rPr>
          <w:noProof/>
        </w:rPr>
        <w:drawing>
          <wp:inline distT="0" distB="0" distL="0" distR="0" wp14:anchorId="7DE9898B" wp14:editId="034EA1DF">
            <wp:extent cx="3491230" cy="1045413"/>
            <wp:effectExtent l="0" t="0" r="0" b="2540"/>
            <wp:docPr id="1" name="Immagine 1" descr="The EU Non-Proliferation Consortium – The EU Non-Proliferation Consort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U Non-Proliferation Consortium – The EU Non-Proliferation Consorti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5202" cy="1049597"/>
                    </a:xfrm>
                    <a:prstGeom prst="rect">
                      <a:avLst/>
                    </a:prstGeom>
                    <a:noFill/>
                    <a:ln>
                      <a:noFill/>
                    </a:ln>
                  </pic:spPr>
                </pic:pic>
              </a:graphicData>
            </a:graphic>
          </wp:inline>
        </w:drawing>
      </w:r>
    </w:p>
    <w:p w14:paraId="0BEFF909" w14:textId="77777777" w:rsidR="00D814F3" w:rsidRPr="00D46555" w:rsidRDefault="00D814F3" w:rsidP="00D46555">
      <w:pPr>
        <w:jc w:val="both"/>
        <w:rPr>
          <w:rFonts w:ascii="Times New Roman" w:hAnsi="Times New Roman" w:cs="Times New Roman"/>
          <w:b/>
          <w:bCs/>
          <w:sz w:val="24"/>
          <w:szCs w:val="24"/>
        </w:rPr>
      </w:pPr>
    </w:p>
    <w:p w14:paraId="10318725" w14:textId="3EEB8930" w:rsidR="00D814F3" w:rsidRPr="00D46555" w:rsidRDefault="00D814F3" w:rsidP="003328CF">
      <w:pPr>
        <w:spacing w:line="240" w:lineRule="auto"/>
        <w:jc w:val="center"/>
        <w:rPr>
          <w:rFonts w:ascii="Times New Roman" w:hAnsi="Times New Roman" w:cs="Times New Roman"/>
          <w:sz w:val="24"/>
          <w:szCs w:val="24"/>
        </w:rPr>
      </w:pPr>
      <w:r w:rsidRPr="00D46555">
        <w:rPr>
          <w:rFonts w:ascii="Times New Roman" w:hAnsi="Times New Roman" w:cs="Times New Roman"/>
          <w:sz w:val="24"/>
          <w:szCs w:val="24"/>
        </w:rPr>
        <w:t>The Thirteenth European Union</w:t>
      </w:r>
    </w:p>
    <w:p w14:paraId="571A44BF" w14:textId="6CFABCB8" w:rsidR="00D814F3" w:rsidRPr="00D46555" w:rsidRDefault="00D814F3" w:rsidP="003328CF">
      <w:pPr>
        <w:spacing w:line="240" w:lineRule="auto"/>
        <w:jc w:val="center"/>
        <w:rPr>
          <w:rFonts w:ascii="Times New Roman" w:hAnsi="Times New Roman" w:cs="Times New Roman"/>
          <w:sz w:val="24"/>
          <w:szCs w:val="24"/>
        </w:rPr>
      </w:pPr>
      <w:r w:rsidRPr="00D46555">
        <w:rPr>
          <w:rFonts w:ascii="Times New Roman" w:hAnsi="Times New Roman" w:cs="Times New Roman"/>
          <w:sz w:val="24"/>
          <w:szCs w:val="24"/>
        </w:rPr>
        <w:t>Non-Proliferation and Disarmament Conference,</w:t>
      </w:r>
    </w:p>
    <w:p w14:paraId="25CC36F8" w14:textId="6A26C737" w:rsidR="00D814F3" w:rsidRPr="00D46555" w:rsidRDefault="00D814F3" w:rsidP="003328CF">
      <w:pPr>
        <w:jc w:val="center"/>
        <w:rPr>
          <w:rFonts w:ascii="Times New Roman" w:hAnsi="Times New Roman" w:cs="Times New Roman"/>
          <w:sz w:val="24"/>
          <w:szCs w:val="24"/>
        </w:rPr>
      </w:pPr>
      <w:r w:rsidRPr="00D46555">
        <w:rPr>
          <w:rFonts w:ascii="Times New Roman" w:hAnsi="Times New Roman" w:cs="Times New Roman"/>
          <w:sz w:val="24"/>
          <w:szCs w:val="24"/>
        </w:rPr>
        <w:t>12-13 November 2024,</w:t>
      </w:r>
    </w:p>
    <w:p w14:paraId="26658AEF" w14:textId="77777777" w:rsidR="00D814F3" w:rsidRPr="00D46555" w:rsidRDefault="00D814F3" w:rsidP="003328CF">
      <w:pPr>
        <w:jc w:val="center"/>
        <w:rPr>
          <w:rFonts w:ascii="Times New Roman" w:hAnsi="Times New Roman" w:cs="Times New Roman"/>
          <w:i/>
          <w:iCs/>
          <w:sz w:val="24"/>
          <w:szCs w:val="24"/>
        </w:rPr>
      </w:pPr>
      <w:r w:rsidRPr="00D46555">
        <w:rPr>
          <w:rFonts w:ascii="Times New Roman" w:hAnsi="Times New Roman" w:cs="Times New Roman"/>
          <w:i/>
          <w:iCs/>
          <w:sz w:val="24"/>
          <w:szCs w:val="24"/>
        </w:rPr>
        <w:t>Comprehensive Conference Report</w:t>
      </w:r>
    </w:p>
    <w:p w14:paraId="208FA734" w14:textId="77777777" w:rsidR="00D814F3" w:rsidRPr="00D46555" w:rsidRDefault="00D814F3" w:rsidP="003328CF">
      <w:pPr>
        <w:jc w:val="center"/>
        <w:rPr>
          <w:rFonts w:ascii="Times New Roman" w:hAnsi="Times New Roman" w:cs="Times New Roman"/>
          <w:i/>
          <w:iCs/>
          <w:sz w:val="24"/>
          <w:szCs w:val="24"/>
        </w:rPr>
      </w:pPr>
      <w:r w:rsidRPr="00D46555">
        <w:rPr>
          <w:rFonts w:ascii="Times New Roman" w:hAnsi="Times New Roman" w:cs="Times New Roman"/>
          <w:i/>
          <w:iCs/>
          <w:sz w:val="24"/>
          <w:szCs w:val="24"/>
        </w:rPr>
        <w:t>By</w:t>
      </w:r>
    </w:p>
    <w:p w14:paraId="420E2818" w14:textId="77777777" w:rsidR="00D814F3" w:rsidRPr="00D46555" w:rsidRDefault="00D814F3" w:rsidP="003328CF">
      <w:pPr>
        <w:jc w:val="center"/>
        <w:rPr>
          <w:rFonts w:ascii="Times New Roman" w:hAnsi="Times New Roman" w:cs="Times New Roman"/>
          <w:i/>
          <w:iCs/>
          <w:sz w:val="24"/>
          <w:szCs w:val="24"/>
        </w:rPr>
      </w:pPr>
      <w:r w:rsidRPr="00D46555">
        <w:rPr>
          <w:rFonts w:ascii="Times New Roman" w:hAnsi="Times New Roman" w:cs="Times New Roman"/>
          <w:i/>
          <w:iCs/>
          <w:sz w:val="24"/>
          <w:szCs w:val="24"/>
        </w:rPr>
        <w:t>Alessandro Brusasca</w:t>
      </w:r>
      <w:r w:rsidRPr="00D46555">
        <w:rPr>
          <w:rStyle w:val="Rimandonotaapidipagina"/>
          <w:rFonts w:ascii="Times New Roman" w:hAnsi="Times New Roman" w:cs="Times New Roman"/>
          <w:i/>
          <w:iCs/>
          <w:sz w:val="24"/>
          <w:szCs w:val="24"/>
        </w:rPr>
        <w:footnoteReference w:id="1"/>
      </w:r>
    </w:p>
    <w:p w14:paraId="3424EF05" w14:textId="77777777" w:rsidR="00D814F3" w:rsidRPr="00D46555" w:rsidRDefault="00D814F3" w:rsidP="00D46555">
      <w:pPr>
        <w:jc w:val="both"/>
        <w:rPr>
          <w:rFonts w:ascii="Times New Roman" w:hAnsi="Times New Roman" w:cs="Times New Roman"/>
          <w:i/>
          <w:iCs/>
          <w:sz w:val="24"/>
          <w:szCs w:val="24"/>
        </w:rPr>
      </w:pPr>
    </w:p>
    <w:p w14:paraId="07F2658A" w14:textId="77777777" w:rsidR="00D814F3" w:rsidRPr="00D46555" w:rsidRDefault="00D814F3" w:rsidP="00D46555">
      <w:pPr>
        <w:jc w:val="both"/>
        <w:rPr>
          <w:rFonts w:ascii="Times New Roman" w:hAnsi="Times New Roman" w:cs="Times New Roman"/>
          <w:i/>
          <w:iCs/>
          <w:sz w:val="24"/>
          <w:szCs w:val="24"/>
        </w:rPr>
      </w:pPr>
    </w:p>
    <w:p w14:paraId="792E26FC" w14:textId="77777777" w:rsidR="00D814F3" w:rsidRPr="00D46555" w:rsidRDefault="00D814F3" w:rsidP="00D46555">
      <w:pPr>
        <w:spacing w:line="276" w:lineRule="auto"/>
        <w:jc w:val="both"/>
        <w:rPr>
          <w:rFonts w:ascii="Times New Roman" w:hAnsi="Times New Roman" w:cs="Times New Roman"/>
          <w:sz w:val="24"/>
          <w:szCs w:val="24"/>
        </w:rPr>
      </w:pPr>
      <w:r w:rsidRPr="00D46555">
        <w:rPr>
          <w:rFonts w:ascii="Times New Roman" w:hAnsi="Times New Roman" w:cs="Times New Roman"/>
          <w:sz w:val="24"/>
          <w:szCs w:val="24"/>
        </w:rPr>
        <w:t xml:space="preserve">The thirteenth EU Non-Proliferation and Disarmament Conference (EUNPDC) was held on 12 and 13 November 2024 in a hybrid format at The Hotel in Brussels (Belgium). The Conference was organised by the </w:t>
      </w:r>
      <w:proofErr w:type="spellStart"/>
      <w:r w:rsidRPr="00D46555">
        <w:rPr>
          <w:rFonts w:ascii="Times New Roman" w:hAnsi="Times New Roman" w:cs="Times New Roman"/>
          <w:sz w:val="24"/>
          <w:szCs w:val="24"/>
        </w:rPr>
        <w:t>Istituto</w:t>
      </w:r>
      <w:proofErr w:type="spellEnd"/>
      <w:r w:rsidRPr="00D46555">
        <w:rPr>
          <w:rFonts w:ascii="Times New Roman" w:hAnsi="Times New Roman" w:cs="Times New Roman"/>
          <w:sz w:val="24"/>
          <w:szCs w:val="24"/>
        </w:rPr>
        <w:t xml:space="preserve"> </w:t>
      </w:r>
      <w:proofErr w:type="spellStart"/>
      <w:r w:rsidRPr="00D46555">
        <w:rPr>
          <w:rFonts w:ascii="Times New Roman" w:hAnsi="Times New Roman" w:cs="Times New Roman"/>
          <w:sz w:val="24"/>
          <w:szCs w:val="24"/>
        </w:rPr>
        <w:t>Affari</w:t>
      </w:r>
      <w:proofErr w:type="spellEnd"/>
      <w:r w:rsidRPr="00D46555">
        <w:rPr>
          <w:rFonts w:ascii="Times New Roman" w:hAnsi="Times New Roman" w:cs="Times New Roman"/>
          <w:sz w:val="24"/>
          <w:szCs w:val="24"/>
        </w:rPr>
        <w:t xml:space="preserve"> </w:t>
      </w:r>
      <w:proofErr w:type="spellStart"/>
      <w:r w:rsidRPr="00D46555">
        <w:rPr>
          <w:rFonts w:ascii="Times New Roman" w:hAnsi="Times New Roman" w:cs="Times New Roman"/>
          <w:sz w:val="24"/>
          <w:szCs w:val="24"/>
        </w:rPr>
        <w:t>Internazionali</w:t>
      </w:r>
      <w:proofErr w:type="spellEnd"/>
      <w:r w:rsidRPr="00D46555">
        <w:rPr>
          <w:rFonts w:ascii="Times New Roman" w:hAnsi="Times New Roman" w:cs="Times New Roman"/>
          <w:sz w:val="24"/>
          <w:szCs w:val="24"/>
        </w:rPr>
        <w:t xml:space="preserve"> (IAI) on behalf of the </w:t>
      </w:r>
      <w:hyperlink r:id="rId8" w:history="1">
        <w:r w:rsidRPr="00D46555">
          <w:rPr>
            <w:rStyle w:val="Collegamentoipertestuale"/>
            <w:rFonts w:ascii="Times New Roman" w:hAnsi="Times New Roman" w:cs="Times New Roman"/>
            <w:sz w:val="24"/>
            <w:szCs w:val="24"/>
          </w:rPr>
          <w:t>EU Network of Independent Non-Proliferation and Disarmament Think Tanks</w:t>
        </w:r>
      </w:hyperlink>
      <w:r w:rsidRPr="00D46555">
        <w:rPr>
          <w:rFonts w:ascii="Times New Roman" w:hAnsi="Times New Roman" w:cs="Times New Roman"/>
          <w:sz w:val="24"/>
          <w:szCs w:val="24"/>
        </w:rPr>
        <w:t xml:space="preserve">, gathering experts on non-proliferation, disarmament, arms control and conventional weapons from public institutions, governments, international organisations, independent think tanks, and civil society. Over 600 experts from more than 60 countries – EU members, associated states, and third countries – attended the conference in person and online. </w:t>
      </w:r>
    </w:p>
    <w:p w14:paraId="7A9A992A" w14:textId="4F15EC56" w:rsidR="00D814F3" w:rsidRPr="00D46555" w:rsidRDefault="00D814F3" w:rsidP="00D46555">
      <w:pPr>
        <w:spacing w:line="276" w:lineRule="auto"/>
        <w:jc w:val="both"/>
        <w:rPr>
          <w:rFonts w:ascii="Times New Roman" w:hAnsi="Times New Roman" w:cs="Times New Roman"/>
          <w:sz w:val="24"/>
          <w:szCs w:val="24"/>
        </w:rPr>
      </w:pPr>
      <w:r w:rsidRPr="00D46555">
        <w:rPr>
          <w:rFonts w:ascii="Times New Roman" w:hAnsi="Times New Roman" w:cs="Times New Roman"/>
          <w:sz w:val="24"/>
          <w:szCs w:val="24"/>
        </w:rPr>
        <w:t xml:space="preserve">The EU Non-Proliferation and Disarmament Conference is one of the flagship events </w:t>
      </w:r>
      <w:r w:rsidR="00950B9D">
        <w:rPr>
          <w:rFonts w:ascii="Times New Roman" w:hAnsi="Times New Roman" w:cs="Times New Roman"/>
          <w:sz w:val="24"/>
          <w:szCs w:val="24"/>
        </w:rPr>
        <w:t>organized by</w:t>
      </w:r>
      <w:r w:rsidR="00950B9D"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the European Network of Independent Non-Proliferation and Disarmament Think Tanks. </w:t>
      </w:r>
      <w:r w:rsidR="00950B9D">
        <w:rPr>
          <w:rFonts w:ascii="Times New Roman" w:hAnsi="Times New Roman" w:cs="Times New Roman"/>
          <w:sz w:val="24"/>
          <w:szCs w:val="24"/>
        </w:rPr>
        <w:t>E</w:t>
      </w:r>
      <w:r w:rsidRPr="00D46555">
        <w:rPr>
          <w:rFonts w:ascii="Times New Roman" w:hAnsi="Times New Roman" w:cs="Times New Roman"/>
          <w:sz w:val="24"/>
          <w:szCs w:val="24"/>
        </w:rPr>
        <w:t>stablished in July 2010 by the Council of the European Union</w:t>
      </w:r>
      <w:r w:rsidR="00950B9D">
        <w:rPr>
          <w:rFonts w:ascii="Times New Roman" w:hAnsi="Times New Roman" w:cs="Times New Roman"/>
          <w:sz w:val="24"/>
          <w:szCs w:val="24"/>
        </w:rPr>
        <w:t>, the Network</w:t>
      </w:r>
      <w:r w:rsidRPr="00D46555">
        <w:rPr>
          <w:rFonts w:ascii="Times New Roman" w:hAnsi="Times New Roman" w:cs="Times New Roman"/>
          <w:sz w:val="24"/>
          <w:szCs w:val="24"/>
        </w:rPr>
        <w:t xml:space="preserve"> </w:t>
      </w:r>
      <w:r w:rsidR="00950B9D">
        <w:rPr>
          <w:rFonts w:ascii="Times New Roman" w:hAnsi="Times New Roman" w:cs="Times New Roman"/>
          <w:sz w:val="24"/>
          <w:szCs w:val="24"/>
        </w:rPr>
        <w:t xml:space="preserve">was created </w:t>
      </w:r>
      <w:r w:rsidRPr="00D46555">
        <w:rPr>
          <w:rFonts w:ascii="Times New Roman" w:hAnsi="Times New Roman" w:cs="Times New Roman"/>
          <w:sz w:val="24"/>
          <w:szCs w:val="24"/>
        </w:rPr>
        <w:t xml:space="preserve">to support the implementation of </w:t>
      </w:r>
      <w:r w:rsidR="00950B9D">
        <w:rPr>
          <w:rFonts w:ascii="Times New Roman" w:hAnsi="Times New Roman" w:cs="Times New Roman"/>
          <w:sz w:val="24"/>
          <w:szCs w:val="24"/>
        </w:rPr>
        <w:t xml:space="preserve">both </w:t>
      </w:r>
      <w:r w:rsidRPr="00D46555">
        <w:rPr>
          <w:rFonts w:ascii="Times New Roman" w:hAnsi="Times New Roman" w:cs="Times New Roman"/>
          <w:sz w:val="24"/>
          <w:szCs w:val="24"/>
        </w:rPr>
        <w:t xml:space="preserve">the </w:t>
      </w:r>
      <w:hyperlink r:id="rId9" w:history="1">
        <w:r w:rsidRPr="00D46555">
          <w:rPr>
            <w:rStyle w:val="Collegamentoipertestuale"/>
            <w:rFonts w:ascii="Times New Roman" w:hAnsi="Times New Roman" w:cs="Times New Roman"/>
            <w:sz w:val="24"/>
            <w:szCs w:val="24"/>
          </w:rPr>
          <w:t>EU Strategy Against the Proliferation of Weapons of Mass Destruction</w:t>
        </w:r>
      </w:hyperlink>
      <w:r w:rsidR="00950B9D">
        <w:rPr>
          <w:rFonts w:ascii="Times New Roman" w:hAnsi="Times New Roman" w:cs="Times New Roman"/>
          <w:sz w:val="24"/>
          <w:szCs w:val="24"/>
        </w:rPr>
        <w:t xml:space="preserve"> and</w:t>
      </w:r>
      <w:r w:rsidRPr="00D46555">
        <w:rPr>
          <w:rFonts w:ascii="Times New Roman" w:hAnsi="Times New Roman" w:cs="Times New Roman"/>
          <w:sz w:val="24"/>
          <w:szCs w:val="24"/>
        </w:rPr>
        <w:t xml:space="preserve"> the </w:t>
      </w:r>
      <w:hyperlink r:id="rId10" w:history="1">
        <w:r w:rsidRPr="00D46555">
          <w:rPr>
            <w:rStyle w:val="Collegamentoipertestuale"/>
            <w:rFonts w:ascii="Times New Roman" w:hAnsi="Times New Roman" w:cs="Times New Roman"/>
            <w:sz w:val="24"/>
            <w:szCs w:val="24"/>
          </w:rPr>
          <w:t>EU Strategy Against Illicit Firearms, Small Arms &amp; Light Weapons &amp; Their Ammunition</w:t>
        </w:r>
      </w:hyperlink>
      <w:r w:rsidR="00950B9D">
        <w:rPr>
          <w:rFonts w:ascii="Times New Roman" w:hAnsi="Times New Roman" w:cs="Times New Roman"/>
          <w:sz w:val="24"/>
          <w:szCs w:val="24"/>
        </w:rPr>
        <w:t>.</w:t>
      </w:r>
      <w:r w:rsidRPr="00D46555">
        <w:rPr>
          <w:rFonts w:ascii="Times New Roman" w:hAnsi="Times New Roman" w:cs="Times New Roman"/>
          <w:sz w:val="24"/>
          <w:szCs w:val="24"/>
        </w:rPr>
        <w:t xml:space="preserve"> </w:t>
      </w:r>
      <w:r w:rsidR="00950B9D">
        <w:rPr>
          <w:rFonts w:ascii="Times New Roman" w:hAnsi="Times New Roman" w:cs="Times New Roman"/>
          <w:sz w:val="24"/>
          <w:szCs w:val="24"/>
        </w:rPr>
        <w:t>With over</w:t>
      </w:r>
      <w:r w:rsidRPr="00D46555">
        <w:rPr>
          <w:rFonts w:ascii="Times New Roman" w:hAnsi="Times New Roman" w:cs="Times New Roman"/>
          <w:sz w:val="24"/>
          <w:szCs w:val="24"/>
        </w:rPr>
        <w:t xml:space="preserve"> 110 research entities </w:t>
      </w:r>
      <w:r w:rsidR="00950B9D">
        <w:rPr>
          <w:rFonts w:ascii="Times New Roman" w:hAnsi="Times New Roman" w:cs="Times New Roman"/>
          <w:sz w:val="24"/>
          <w:szCs w:val="24"/>
        </w:rPr>
        <w:t>involved, the Network</w:t>
      </w:r>
      <w:r w:rsidR="00950B9D"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is coordinated by a Consortium of six institutes: </w:t>
      </w:r>
      <w:proofErr w:type="spellStart"/>
      <w:r w:rsidRPr="00D46555">
        <w:rPr>
          <w:rFonts w:ascii="Times New Roman" w:hAnsi="Times New Roman" w:cs="Times New Roman"/>
          <w:sz w:val="24"/>
          <w:szCs w:val="24"/>
        </w:rPr>
        <w:t>Fondation</w:t>
      </w:r>
      <w:proofErr w:type="spellEnd"/>
      <w:r w:rsidRPr="00D46555">
        <w:rPr>
          <w:rFonts w:ascii="Times New Roman" w:hAnsi="Times New Roman" w:cs="Times New Roman"/>
          <w:sz w:val="24"/>
          <w:szCs w:val="24"/>
        </w:rPr>
        <w:t xml:space="preserve"> pour la Recherche </w:t>
      </w:r>
      <w:proofErr w:type="spellStart"/>
      <w:r w:rsidRPr="00D46555">
        <w:rPr>
          <w:rFonts w:ascii="Times New Roman" w:hAnsi="Times New Roman" w:cs="Times New Roman"/>
          <w:sz w:val="24"/>
          <w:szCs w:val="24"/>
        </w:rPr>
        <w:t>Stratégique</w:t>
      </w:r>
      <w:proofErr w:type="spellEnd"/>
      <w:r w:rsidRPr="00D46555">
        <w:rPr>
          <w:rFonts w:ascii="Times New Roman" w:hAnsi="Times New Roman" w:cs="Times New Roman"/>
          <w:sz w:val="24"/>
          <w:szCs w:val="24"/>
        </w:rPr>
        <w:t xml:space="preserve"> (FRS), International Institute for Strategic Studies (IISS), </w:t>
      </w:r>
      <w:proofErr w:type="spellStart"/>
      <w:r w:rsidRPr="00D46555">
        <w:rPr>
          <w:rFonts w:ascii="Times New Roman" w:hAnsi="Times New Roman" w:cs="Times New Roman"/>
          <w:sz w:val="24"/>
          <w:szCs w:val="24"/>
        </w:rPr>
        <w:t>Istituto</w:t>
      </w:r>
      <w:proofErr w:type="spellEnd"/>
      <w:r w:rsidRPr="00D46555">
        <w:rPr>
          <w:rFonts w:ascii="Times New Roman" w:hAnsi="Times New Roman" w:cs="Times New Roman"/>
          <w:sz w:val="24"/>
          <w:szCs w:val="24"/>
        </w:rPr>
        <w:t xml:space="preserve"> </w:t>
      </w:r>
      <w:proofErr w:type="spellStart"/>
      <w:r w:rsidRPr="00D46555">
        <w:rPr>
          <w:rFonts w:ascii="Times New Roman" w:hAnsi="Times New Roman" w:cs="Times New Roman"/>
          <w:sz w:val="24"/>
          <w:szCs w:val="24"/>
        </w:rPr>
        <w:t>Affari</w:t>
      </w:r>
      <w:proofErr w:type="spellEnd"/>
      <w:r w:rsidRPr="00D46555">
        <w:rPr>
          <w:rFonts w:ascii="Times New Roman" w:hAnsi="Times New Roman" w:cs="Times New Roman"/>
          <w:sz w:val="24"/>
          <w:szCs w:val="24"/>
        </w:rPr>
        <w:t xml:space="preserve"> </w:t>
      </w:r>
      <w:proofErr w:type="spellStart"/>
      <w:r w:rsidRPr="00D46555">
        <w:rPr>
          <w:rFonts w:ascii="Times New Roman" w:hAnsi="Times New Roman" w:cs="Times New Roman"/>
          <w:sz w:val="24"/>
          <w:szCs w:val="24"/>
        </w:rPr>
        <w:t>Internazionali</w:t>
      </w:r>
      <w:proofErr w:type="spellEnd"/>
      <w:r w:rsidRPr="00D46555">
        <w:rPr>
          <w:rFonts w:ascii="Times New Roman" w:hAnsi="Times New Roman" w:cs="Times New Roman"/>
          <w:sz w:val="24"/>
          <w:szCs w:val="24"/>
        </w:rPr>
        <w:t xml:space="preserve"> (IAI), Peace Research Institute Frankfurt (HSFK - PRIF), Stockholm International Peace Research Institute (SIPRI), and </w:t>
      </w:r>
      <w:r w:rsidR="00950B9D">
        <w:rPr>
          <w:rFonts w:ascii="Times New Roman" w:hAnsi="Times New Roman" w:cs="Times New Roman"/>
          <w:sz w:val="24"/>
          <w:szCs w:val="24"/>
        </w:rPr>
        <w:t xml:space="preserve">the </w:t>
      </w:r>
      <w:r w:rsidRPr="00D46555">
        <w:rPr>
          <w:rFonts w:ascii="Times New Roman" w:hAnsi="Times New Roman" w:cs="Times New Roman"/>
          <w:sz w:val="24"/>
          <w:szCs w:val="24"/>
        </w:rPr>
        <w:t xml:space="preserve">Vienna </w:t>
      </w:r>
      <w:proofErr w:type="spellStart"/>
      <w:r w:rsidRPr="00D46555">
        <w:rPr>
          <w:rFonts w:ascii="Times New Roman" w:hAnsi="Times New Roman" w:cs="Times New Roman"/>
          <w:sz w:val="24"/>
          <w:szCs w:val="24"/>
        </w:rPr>
        <w:t>Center</w:t>
      </w:r>
      <w:proofErr w:type="spellEnd"/>
      <w:r w:rsidRPr="00D46555">
        <w:rPr>
          <w:rFonts w:ascii="Times New Roman" w:hAnsi="Times New Roman" w:cs="Times New Roman"/>
          <w:sz w:val="24"/>
          <w:szCs w:val="24"/>
        </w:rPr>
        <w:t xml:space="preserve"> for Disarmament and Non-Proliferation (VCDNP). </w:t>
      </w:r>
    </w:p>
    <w:p w14:paraId="17F2D7C5" w14:textId="579988B8" w:rsidR="00D814F3" w:rsidRPr="00D46555" w:rsidRDefault="00D814F3" w:rsidP="00D46555">
      <w:pPr>
        <w:spacing w:line="276" w:lineRule="auto"/>
        <w:jc w:val="both"/>
        <w:rPr>
          <w:rFonts w:ascii="Times New Roman" w:hAnsi="Times New Roman" w:cs="Times New Roman"/>
          <w:sz w:val="24"/>
          <w:szCs w:val="24"/>
        </w:rPr>
      </w:pPr>
      <w:r w:rsidRPr="00D46555">
        <w:rPr>
          <w:rFonts w:ascii="Times New Roman" w:hAnsi="Times New Roman" w:cs="Times New Roman"/>
          <w:sz w:val="24"/>
          <w:szCs w:val="24"/>
        </w:rPr>
        <w:t xml:space="preserve">Since 2012, the Annual Conference has </w:t>
      </w:r>
      <w:r w:rsidR="00950B9D">
        <w:rPr>
          <w:rFonts w:ascii="Times New Roman" w:hAnsi="Times New Roman" w:cs="Times New Roman"/>
          <w:sz w:val="24"/>
          <w:szCs w:val="24"/>
        </w:rPr>
        <w:t>become</w:t>
      </w:r>
      <w:r w:rsidR="00950B9D"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one of the </w:t>
      </w:r>
      <w:r w:rsidR="00950B9D">
        <w:rPr>
          <w:rFonts w:ascii="Times New Roman" w:hAnsi="Times New Roman" w:cs="Times New Roman"/>
          <w:sz w:val="24"/>
          <w:szCs w:val="24"/>
        </w:rPr>
        <w:t>leading global forums for</w:t>
      </w:r>
      <w:r w:rsidR="00950B9D"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non-proliferation and disarmament </w:t>
      </w:r>
      <w:r w:rsidR="00950B9D">
        <w:rPr>
          <w:rFonts w:ascii="Times New Roman" w:hAnsi="Times New Roman" w:cs="Times New Roman"/>
          <w:sz w:val="24"/>
          <w:szCs w:val="24"/>
        </w:rPr>
        <w:t>discussions</w:t>
      </w:r>
      <w:r w:rsidRPr="00D46555">
        <w:rPr>
          <w:rFonts w:ascii="Times New Roman" w:hAnsi="Times New Roman" w:cs="Times New Roman"/>
          <w:sz w:val="24"/>
          <w:szCs w:val="24"/>
        </w:rPr>
        <w:t xml:space="preserve">. It has contributed to </w:t>
      </w:r>
      <w:r w:rsidR="00950B9D">
        <w:rPr>
          <w:rFonts w:ascii="Times New Roman" w:hAnsi="Times New Roman" w:cs="Times New Roman"/>
          <w:sz w:val="24"/>
          <w:szCs w:val="24"/>
        </w:rPr>
        <w:t>advancing</w:t>
      </w:r>
      <w:r w:rsidR="00950B9D"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strategic </w:t>
      </w:r>
      <w:r w:rsidR="00950B9D">
        <w:rPr>
          <w:rFonts w:ascii="Times New Roman" w:hAnsi="Times New Roman" w:cs="Times New Roman"/>
          <w:sz w:val="24"/>
          <w:szCs w:val="24"/>
        </w:rPr>
        <w:t>dialogue</w:t>
      </w:r>
      <w:r w:rsidR="00950B9D"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on measures to combat the proliferation of weapons of mass destruction (WMD) and their delivery systems, </w:t>
      </w:r>
      <w:r w:rsidR="00950B9D">
        <w:rPr>
          <w:rFonts w:ascii="Times New Roman" w:hAnsi="Times New Roman" w:cs="Times New Roman"/>
          <w:sz w:val="24"/>
          <w:szCs w:val="24"/>
        </w:rPr>
        <w:t xml:space="preserve">while also </w:t>
      </w:r>
      <w:r w:rsidRPr="00D46555">
        <w:rPr>
          <w:rFonts w:ascii="Times New Roman" w:hAnsi="Times New Roman" w:cs="Times New Roman"/>
          <w:sz w:val="24"/>
          <w:szCs w:val="24"/>
        </w:rPr>
        <w:t>address</w:t>
      </w:r>
      <w:r w:rsidR="00950B9D">
        <w:rPr>
          <w:rFonts w:ascii="Times New Roman" w:hAnsi="Times New Roman" w:cs="Times New Roman"/>
          <w:sz w:val="24"/>
          <w:szCs w:val="24"/>
        </w:rPr>
        <w:t>ing</w:t>
      </w:r>
      <w:r w:rsidRPr="00D46555">
        <w:rPr>
          <w:rFonts w:ascii="Times New Roman" w:hAnsi="Times New Roman" w:cs="Times New Roman"/>
          <w:sz w:val="24"/>
          <w:szCs w:val="24"/>
        </w:rPr>
        <w:t xml:space="preserve"> challenges related to conventional weapons, including the illicit trade and excessive </w:t>
      </w:r>
      <w:r w:rsidRPr="00D46555">
        <w:rPr>
          <w:rFonts w:ascii="Times New Roman" w:hAnsi="Times New Roman" w:cs="Times New Roman"/>
          <w:sz w:val="24"/>
          <w:szCs w:val="24"/>
        </w:rPr>
        <w:lastRenderedPageBreak/>
        <w:t>accumulation of small arms</w:t>
      </w:r>
      <w:r w:rsidR="00950B9D">
        <w:rPr>
          <w:rFonts w:ascii="Times New Roman" w:hAnsi="Times New Roman" w:cs="Times New Roman"/>
          <w:sz w:val="24"/>
          <w:szCs w:val="24"/>
        </w:rPr>
        <w:t>,</w:t>
      </w:r>
      <w:r w:rsidRPr="00D46555">
        <w:rPr>
          <w:rFonts w:ascii="Times New Roman" w:hAnsi="Times New Roman" w:cs="Times New Roman"/>
          <w:sz w:val="24"/>
          <w:szCs w:val="24"/>
        </w:rPr>
        <w:t xml:space="preserve"> light weapons (SALW)</w:t>
      </w:r>
      <w:r w:rsidR="00950B9D">
        <w:rPr>
          <w:rFonts w:ascii="Times New Roman" w:hAnsi="Times New Roman" w:cs="Times New Roman"/>
          <w:sz w:val="24"/>
          <w:szCs w:val="24"/>
        </w:rPr>
        <w:t>,</w:t>
      </w:r>
      <w:r w:rsidRPr="00D46555">
        <w:rPr>
          <w:rFonts w:ascii="Times New Roman" w:hAnsi="Times New Roman" w:cs="Times New Roman"/>
          <w:sz w:val="24"/>
          <w:szCs w:val="24"/>
        </w:rPr>
        <w:t xml:space="preserve"> and their ammunition. The 2024 edition </w:t>
      </w:r>
      <w:r w:rsidR="00950B9D">
        <w:rPr>
          <w:rFonts w:ascii="Times New Roman" w:hAnsi="Times New Roman" w:cs="Times New Roman"/>
          <w:sz w:val="24"/>
          <w:szCs w:val="24"/>
        </w:rPr>
        <w:t>focused on</w:t>
      </w:r>
      <w:r w:rsidR="00950B9D" w:rsidRPr="00D46555">
        <w:rPr>
          <w:rFonts w:ascii="Times New Roman" w:hAnsi="Times New Roman" w:cs="Times New Roman"/>
          <w:sz w:val="24"/>
          <w:szCs w:val="24"/>
        </w:rPr>
        <w:t xml:space="preserve"> </w:t>
      </w:r>
      <w:r w:rsidR="00950B9D">
        <w:rPr>
          <w:rFonts w:ascii="Times New Roman" w:hAnsi="Times New Roman" w:cs="Times New Roman"/>
          <w:sz w:val="24"/>
          <w:szCs w:val="24"/>
        </w:rPr>
        <w:t>several key</w:t>
      </w:r>
      <w:r w:rsidR="00950B9D" w:rsidRPr="00D46555">
        <w:rPr>
          <w:rFonts w:ascii="Times New Roman" w:hAnsi="Times New Roman" w:cs="Times New Roman"/>
          <w:sz w:val="24"/>
          <w:szCs w:val="24"/>
        </w:rPr>
        <w:t xml:space="preserve"> </w:t>
      </w:r>
      <w:r w:rsidR="00950B9D">
        <w:rPr>
          <w:rFonts w:ascii="Times New Roman" w:hAnsi="Times New Roman" w:cs="Times New Roman"/>
          <w:sz w:val="24"/>
          <w:szCs w:val="24"/>
        </w:rPr>
        <w:t>issues central to</w:t>
      </w:r>
      <w:r w:rsidRPr="00D46555">
        <w:rPr>
          <w:rFonts w:ascii="Times New Roman" w:hAnsi="Times New Roman" w:cs="Times New Roman"/>
          <w:sz w:val="24"/>
          <w:szCs w:val="24"/>
        </w:rPr>
        <w:t xml:space="preserve"> the EU</w:t>
      </w:r>
      <w:r w:rsidR="00950B9D">
        <w:rPr>
          <w:rFonts w:ascii="Times New Roman" w:hAnsi="Times New Roman" w:cs="Times New Roman"/>
          <w:sz w:val="24"/>
          <w:szCs w:val="24"/>
        </w:rPr>
        <w:t>’s work</w:t>
      </w:r>
      <w:r w:rsidRPr="00D46555">
        <w:rPr>
          <w:rFonts w:ascii="Times New Roman" w:hAnsi="Times New Roman" w:cs="Times New Roman"/>
          <w:sz w:val="24"/>
          <w:szCs w:val="24"/>
        </w:rPr>
        <w:t xml:space="preserve">, notably </w:t>
      </w:r>
      <w:r w:rsidR="00950B9D">
        <w:rPr>
          <w:rFonts w:ascii="Times New Roman" w:hAnsi="Times New Roman" w:cs="Times New Roman"/>
          <w:sz w:val="24"/>
          <w:szCs w:val="24"/>
        </w:rPr>
        <w:t xml:space="preserve">within </w:t>
      </w:r>
      <w:r w:rsidRPr="00D46555">
        <w:rPr>
          <w:rFonts w:ascii="Times New Roman" w:hAnsi="Times New Roman" w:cs="Times New Roman"/>
          <w:sz w:val="24"/>
          <w:szCs w:val="24"/>
        </w:rPr>
        <w:t xml:space="preserve">the </w:t>
      </w:r>
      <w:hyperlink r:id="rId11" w:history="1">
        <w:r w:rsidRPr="00D46555">
          <w:rPr>
            <w:rStyle w:val="Collegamentoipertestuale"/>
            <w:rFonts w:ascii="Times New Roman" w:hAnsi="Times New Roman" w:cs="Times New Roman"/>
            <w:sz w:val="24"/>
            <w:szCs w:val="24"/>
          </w:rPr>
          <w:t>European External Action Service (EEAS)</w:t>
        </w:r>
      </w:hyperlink>
      <w:r w:rsidRPr="00D46555">
        <w:rPr>
          <w:rFonts w:ascii="Times New Roman" w:hAnsi="Times New Roman" w:cs="Times New Roman"/>
          <w:sz w:val="24"/>
          <w:szCs w:val="24"/>
        </w:rPr>
        <w:t>, as well as pressing arms control, non-proliferation, and disarmament issues.</w:t>
      </w:r>
    </w:p>
    <w:p w14:paraId="5A4C6F9D" w14:textId="180D0E0F" w:rsidR="00D814F3" w:rsidRPr="00D46555" w:rsidRDefault="00D814F3" w:rsidP="00D46555">
      <w:pPr>
        <w:spacing w:line="276" w:lineRule="auto"/>
        <w:jc w:val="both"/>
        <w:rPr>
          <w:rFonts w:ascii="Times New Roman" w:hAnsi="Times New Roman" w:cs="Times New Roman"/>
          <w:sz w:val="24"/>
          <w:szCs w:val="24"/>
        </w:rPr>
      </w:pPr>
      <w:r w:rsidRPr="00D46555">
        <w:rPr>
          <w:rFonts w:ascii="Times New Roman" w:hAnsi="Times New Roman" w:cs="Times New Roman"/>
          <w:sz w:val="24"/>
          <w:szCs w:val="24"/>
        </w:rPr>
        <w:t xml:space="preserve">The conference was </w:t>
      </w:r>
      <w:r w:rsidR="00950B9D">
        <w:rPr>
          <w:rFonts w:ascii="Times New Roman" w:hAnsi="Times New Roman" w:cs="Times New Roman"/>
          <w:sz w:val="24"/>
          <w:szCs w:val="24"/>
        </w:rPr>
        <w:t>structured</w:t>
      </w:r>
      <w:r w:rsidR="00950B9D" w:rsidRPr="00D46555">
        <w:rPr>
          <w:rFonts w:ascii="Times New Roman" w:hAnsi="Times New Roman" w:cs="Times New Roman"/>
          <w:sz w:val="24"/>
          <w:szCs w:val="24"/>
        </w:rPr>
        <w:t xml:space="preserve"> </w:t>
      </w:r>
      <w:r w:rsidRPr="00D46555">
        <w:rPr>
          <w:rFonts w:ascii="Times New Roman" w:hAnsi="Times New Roman" w:cs="Times New Roman"/>
          <w:sz w:val="24"/>
          <w:szCs w:val="24"/>
        </w:rPr>
        <w:t>into five plenary sessions, six parallel sessions</w:t>
      </w:r>
      <w:r w:rsidR="00950B9D">
        <w:rPr>
          <w:rFonts w:ascii="Times New Roman" w:hAnsi="Times New Roman" w:cs="Times New Roman"/>
          <w:sz w:val="24"/>
          <w:szCs w:val="24"/>
        </w:rPr>
        <w:t>,</w:t>
      </w:r>
      <w:r w:rsidRPr="00D46555">
        <w:rPr>
          <w:rFonts w:ascii="Times New Roman" w:hAnsi="Times New Roman" w:cs="Times New Roman"/>
          <w:sz w:val="24"/>
          <w:szCs w:val="24"/>
        </w:rPr>
        <w:t xml:space="preserve"> and two keynote speeches</w:t>
      </w:r>
      <w:r w:rsidR="00950B9D">
        <w:rPr>
          <w:rFonts w:ascii="Times New Roman" w:hAnsi="Times New Roman" w:cs="Times New Roman"/>
          <w:sz w:val="24"/>
          <w:szCs w:val="24"/>
        </w:rPr>
        <w:t>,</w:t>
      </w:r>
      <w:r w:rsidRPr="00D46555">
        <w:rPr>
          <w:rFonts w:ascii="Times New Roman" w:hAnsi="Times New Roman" w:cs="Times New Roman"/>
          <w:sz w:val="24"/>
          <w:szCs w:val="24"/>
        </w:rPr>
        <w:t xml:space="preserve"> which </w:t>
      </w:r>
      <w:r w:rsidR="00950B9D">
        <w:rPr>
          <w:rFonts w:ascii="Times New Roman" w:hAnsi="Times New Roman" w:cs="Times New Roman"/>
          <w:sz w:val="24"/>
          <w:szCs w:val="24"/>
        </w:rPr>
        <w:t>covered</w:t>
      </w:r>
      <w:r w:rsidR="00950B9D"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a </w:t>
      </w:r>
      <w:r w:rsidR="00950B9D">
        <w:rPr>
          <w:rFonts w:ascii="Times New Roman" w:hAnsi="Times New Roman" w:cs="Times New Roman"/>
          <w:sz w:val="24"/>
          <w:szCs w:val="24"/>
        </w:rPr>
        <w:t>wide range</w:t>
      </w:r>
      <w:r w:rsidR="00950B9D"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of </w:t>
      </w:r>
      <w:r w:rsidR="00223A72">
        <w:rPr>
          <w:rFonts w:ascii="Times New Roman" w:hAnsi="Times New Roman" w:cs="Times New Roman"/>
          <w:sz w:val="24"/>
          <w:szCs w:val="24"/>
        </w:rPr>
        <w:t>topics.</w:t>
      </w:r>
      <w:r w:rsidRPr="00D46555">
        <w:rPr>
          <w:rFonts w:ascii="Times New Roman" w:hAnsi="Times New Roman" w:cs="Times New Roman"/>
          <w:sz w:val="24"/>
          <w:szCs w:val="24"/>
        </w:rPr>
        <w:t xml:space="preserve"> </w:t>
      </w:r>
      <w:r w:rsidR="00223A72">
        <w:rPr>
          <w:rFonts w:ascii="Times New Roman" w:hAnsi="Times New Roman" w:cs="Times New Roman"/>
          <w:sz w:val="24"/>
          <w:szCs w:val="24"/>
        </w:rPr>
        <w:t xml:space="preserve">These included </w:t>
      </w:r>
      <w:r w:rsidRPr="00D46555">
        <w:rPr>
          <w:rFonts w:ascii="Times New Roman" w:hAnsi="Times New Roman" w:cs="Times New Roman"/>
          <w:sz w:val="24"/>
          <w:szCs w:val="24"/>
        </w:rPr>
        <w:t>the multilateral arms control architecture</w:t>
      </w:r>
      <w:r w:rsidR="00223A72">
        <w:rPr>
          <w:rFonts w:ascii="Times New Roman" w:hAnsi="Times New Roman" w:cs="Times New Roman"/>
          <w:sz w:val="24"/>
          <w:szCs w:val="24"/>
        </w:rPr>
        <w:t>,</w:t>
      </w:r>
      <w:r w:rsidRPr="00D46555">
        <w:rPr>
          <w:rFonts w:ascii="Times New Roman" w:hAnsi="Times New Roman" w:cs="Times New Roman"/>
          <w:sz w:val="24"/>
          <w:szCs w:val="24"/>
        </w:rPr>
        <w:t xml:space="preserve"> chemical disarmament</w:t>
      </w:r>
      <w:r w:rsidR="00223A72">
        <w:rPr>
          <w:rFonts w:ascii="Times New Roman" w:hAnsi="Times New Roman" w:cs="Times New Roman"/>
          <w:sz w:val="24"/>
          <w:szCs w:val="24"/>
        </w:rPr>
        <w:t>,</w:t>
      </w:r>
      <w:r w:rsidRPr="00D46555">
        <w:rPr>
          <w:rFonts w:ascii="Times New Roman" w:hAnsi="Times New Roman" w:cs="Times New Roman"/>
          <w:sz w:val="24"/>
          <w:szCs w:val="24"/>
        </w:rPr>
        <w:t xml:space="preserve"> non-proliferation and disarmament in the Asia-Pacific</w:t>
      </w:r>
      <w:r w:rsidR="00223A72">
        <w:rPr>
          <w:rFonts w:ascii="Times New Roman" w:hAnsi="Times New Roman" w:cs="Times New Roman"/>
          <w:sz w:val="24"/>
          <w:szCs w:val="24"/>
        </w:rPr>
        <w:t>,</w:t>
      </w:r>
      <w:r w:rsidRPr="00D46555">
        <w:rPr>
          <w:rFonts w:ascii="Times New Roman" w:hAnsi="Times New Roman" w:cs="Times New Roman"/>
          <w:sz w:val="24"/>
          <w:szCs w:val="24"/>
        </w:rPr>
        <w:t xml:space="preserve"> arms control in outer space</w:t>
      </w:r>
      <w:r w:rsidR="00223A72">
        <w:rPr>
          <w:rFonts w:ascii="Times New Roman" w:hAnsi="Times New Roman" w:cs="Times New Roman"/>
          <w:sz w:val="24"/>
          <w:szCs w:val="24"/>
        </w:rPr>
        <w:t>,</w:t>
      </w:r>
      <w:r w:rsidRPr="00D46555">
        <w:rPr>
          <w:rFonts w:ascii="Times New Roman" w:hAnsi="Times New Roman" w:cs="Times New Roman"/>
          <w:sz w:val="24"/>
          <w:szCs w:val="24"/>
        </w:rPr>
        <w:t xml:space="preserve"> WMD proliferation in the Middle East</w:t>
      </w:r>
      <w:r w:rsidR="00223A72">
        <w:rPr>
          <w:rFonts w:ascii="Times New Roman" w:hAnsi="Times New Roman" w:cs="Times New Roman"/>
          <w:sz w:val="24"/>
          <w:szCs w:val="24"/>
        </w:rPr>
        <w:t>,</w:t>
      </w:r>
      <w:r w:rsidRPr="00D46555">
        <w:rPr>
          <w:rFonts w:ascii="Times New Roman" w:hAnsi="Times New Roman" w:cs="Times New Roman"/>
          <w:sz w:val="24"/>
          <w:szCs w:val="24"/>
        </w:rPr>
        <w:t xml:space="preserve"> challenges to conventional arms control</w:t>
      </w:r>
      <w:r w:rsidR="00223A72">
        <w:rPr>
          <w:rFonts w:ascii="Times New Roman" w:hAnsi="Times New Roman" w:cs="Times New Roman"/>
          <w:sz w:val="24"/>
          <w:szCs w:val="24"/>
        </w:rPr>
        <w:t>,</w:t>
      </w:r>
      <w:r w:rsidRPr="00D46555">
        <w:rPr>
          <w:rFonts w:ascii="Times New Roman" w:hAnsi="Times New Roman" w:cs="Times New Roman"/>
          <w:sz w:val="24"/>
          <w:szCs w:val="24"/>
        </w:rPr>
        <w:t xml:space="preserve"> emerging technologies</w:t>
      </w:r>
      <w:r w:rsidR="00223A72">
        <w:rPr>
          <w:rFonts w:ascii="Times New Roman" w:hAnsi="Times New Roman" w:cs="Times New Roman"/>
          <w:sz w:val="24"/>
          <w:szCs w:val="24"/>
        </w:rPr>
        <w:t>,</w:t>
      </w:r>
      <w:r w:rsidRPr="00D46555">
        <w:rPr>
          <w:rFonts w:ascii="Times New Roman" w:hAnsi="Times New Roman" w:cs="Times New Roman"/>
          <w:sz w:val="24"/>
          <w:szCs w:val="24"/>
        </w:rPr>
        <w:t xml:space="preserve"> the future of biological weapons</w:t>
      </w:r>
      <w:r w:rsidR="00223A72">
        <w:rPr>
          <w:rFonts w:ascii="Times New Roman" w:hAnsi="Times New Roman" w:cs="Times New Roman"/>
          <w:sz w:val="24"/>
          <w:szCs w:val="24"/>
        </w:rPr>
        <w:t>,</w:t>
      </w:r>
      <w:r w:rsidRPr="00D46555">
        <w:rPr>
          <w:rFonts w:ascii="Times New Roman" w:hAnsi="Times New Roman" w:cs="Times New Roman"/>
          <w:sz w:val="24"/>
          <w:szCs w:val="24"/>
        </w:rPr>
        <w:t xml:space="preserve"> the war in Ukraine</w:t>
      </w:r>
      <w:r w:rsidR="00223A72">
        <w:rPr>
          <w:rFonts w:ascii="Times New Roman" w:hAnsi="Times New Roman" w:cs="Times New Roman"/>
          <w:sz w:val="24"/>
          <w:szCs w:val="24"/>
        </w:rPr>
        <w:t>,</w:t>
      </w:r>
      <w:r w:rsidRPr="00D46555">
        <w:rPr>
          <w:rFonts w:ascii="Times New Roman" w:hAnsi="Times New Roman" w:cs="Times New Roman"/>
          <w:sz w:val="24"/>
          <w:szCs w:val="24"/>
        </w:rPr>
        <w:t xml:space="preserve"> the future of non-proliferation and disarmament</w:t>
      </w:r>
      <w:r w:rsidR="00223A72">
        <w:rPr>
          <w:rFonts w:ascii="Times New Roman" w:hAnsi="Times New Roman" w:cs="Times New Roman"/>
          <w:sz w:val="24"/>
          <w:szCs w:val="24"/>
        </w:rPr>
        <w:t>,</w:t>
      </w:r>
      <w:r w:rsidRPr="00D46555">
        <w:rPr>
          <w:rFonts w:ascii="Times New Roman" w:hAnsi="Times New Roman" w:cs="Times New Roman"/>
          <w:sz w:val="24"/>
          <w:szCs w:val="24"/>
        </w:rPr>
        <w:t xml:space="preserve"> and the challenges for the future NPT </w:t>
      </w:r>
      <w:proofErr w:type="spellStart"/>
      <w:r w:rsidRPr="00D46555">
        <w:rPr>
          <w:rFonts w:ascii="Times New Roman" w:hAnsi="Times New Roman" w:cs="Times New Roman"/>
          <w:sz w:val="24"/>
          <w:szCs w:val="24"/>
        </w:rPr>
        <w:t>RevCon</w:t>
      </w:r>
      <w:proofErr w:type="spellEnd"/>
      <w:r w:rsidRPr="00D46555">
        <w:rPr>
          <w:rFonts w:ascii="Times New Roman" w:hAnsi="Times New Roman" w:cs="Times New Roman"/>
          <w:sz w:val="24"/>
          <w:szCs w:val="24"/>
        </w:rPr>
        <w:t>.</w:t>
      </w:r>
    </w:p>
    <w:p w14:paraId="4162CC14" w14:textId="77777777" w:rsidR="00D814F3" w:rsidRPr="00D46555" w:rsidRDefault="00D814F3" w:rsidP="00D46555">
      <w:pPr>
        <w:jc w:val="both"/>
        <w:rPr>
          <w:rFonts w:ascii="Times New Roman" w:hAnsi="Times New Roman" w:cs="Times New Roman"/>
          <w:b/>
          <w:bCs/>
          <w:sz w:val="24"/>
          <w:szCs w:val="24"/>
        </w:rPr>
      </w:pPr>
    </w:p>
    <w:p w14:paraId="063BE047" w14:textId="77777777" w:rsidR="00D814F3" w:rsidRPr="00D46555" w:rsidRDefault="00D814F3" w:rsidP="00D46555">
      <w:pPr>
        <w:jc w:val="both"/>
        <w:rPr>
          <w:rFonts w:ascii="Times New Roman" w:hAnsi="Times New Roman" w:cs="Times New Roman"/>
          <w:b/>
          <w:bCs/>
          <w:sz w:val="24"/>
          <w:szCs w:val="24"/>
          <w:lang w:val="it-IT"/>
        </w:rPr>
      </w:pPr>
      <w:r w:rsidRPr="00D46555">
        <w:rPr>
          <w:rFonts w:ascii="Times New Roman" w:hAnsi="Times New Roman" w:cs="Times New Roman"/>
          <w:b/>
          <w:bCs/>
          <w:sz w:val="24"/>
          <w:szCs w:val="24"/>
          <w:lang w:val="it-IT"/>
        </w:rPr>
        <w:t xml:space="preserve">Welcome </w:t>
      </w:r>
      <w:proofErr w:type="spellStart"/>
      <w:r w:rsidRPr="00D46555">
        <w:rPr>
          <w:rFonts w:ascii="Times New Roman" w:hAnsi="Times New Roman" w:cs="Times New Roman"/>
          <w:b/>
          <w:bCs/>
          <w:sz w:val="24"/>
          <w:szCs w:val="24"/>
          <w:lang w:val="it-IT"/>
        </w:rPr>
        <w:t>Address</w:t>
      </w:r>
      <w:proofErr w:type="spellEnd"/>
    </w:p>
    <w:p w14:paraId="4217C26F" w14:textId="47E122B3" w:rsidR="00D814F3" w:rsidRPr="00D46555" w:rsidRDefault="00D814F3" w:rsidP="00D46555">
      <w:pPr>
        <w:jc w:val="both"/>
        <w:rPr>
          <w:rFonts w:ascii="Times New Roman" w:hAnsi="Times New Roman" w:cs="Times New Roman"/>
          <w:i/>
          <w:iCs/>
          <w:sz w:val="24"/>
          <w:szCs w:val="24"/>
          <w:lang w:val="it-IT"/>
        </w:rPr>
      </w:pPr>
      <w:r w:rsidRPr="00D46555">
        <w:rPr>
          <w:rFonts w:ascii="Times New Roman" w:hAnsi="Times New Roman" w:cs="Times New Roman"/>
          <w:sz w:val="24"/>
          <w:szCs w:val="24"/>
          <w:lang w:val="it-IT"/>
        </w:rPr>
        <w:t xml:space="preserve">Ettore Greco, </w:t>
      </w:r>
      <w:r w:rsidRPr="00D46555">
        <w:rPr>
          <w:rFonts w:ascii="Times New Roman" w:hAnsi="Times New Roman" w:cs="Times New Roman"/>
          <w:i/>
          <w:iCs/>
          <w:sz w:val="24"/>
          <w:szCs w:val="24"/>
          <w:lang w:val="it-IT"/>
        </w:rPr>
        <w:t>Executive Vice-</w:t>
      </w:r>
      <w:proofErr w:type="spellStart"/>
      <w:r w:rsidRPr="00D46555">
        <w:rPr>
          <w:rFonts w:ascii="Times New Roman" w:hAnsi="Times New Roman" w:cs="Times New Roman"/>
          <w:i/>
          <w:iCs/>
          <w:sz w:val="24"/>
          <w:szCs w:val="24"/>
          <w:lang w:val="it-IT"/>
        </w:rPr>
        <w:t>President</w:t>
      </w:r>
      <w:proofErr w:type="spellEnd"/>
      <w:r w:rsidRPr="00D46555">
        <w:rPr>
          <w:rFonts w:ascii="Times New Roman" w:hAnsi="Times New Roman" w:cs="Times New Roman"/>
          <w:i/>
          <w:iCs/>
          <w:sz w:val="24"/>
          <w:szCs w:val="24"/>
          <w:lang w:val="it-IT"/>
        </w:rPr>
        <w:t xml:space="preserve"> Istituto Affari Internazionali</w:t>
      </w:r>
      <w:r w:rsidR="004A7A5D">
        <w:rPr>
          <w:rFonts w:ascii="Times New Roman" w:hAnsi="Times New Roman" w:cs="Times New Roman"/>
          <w:i/>
          <w:iCs/>
          <w:sz w:val="24"/>
          <w:szCs w:val="24"/>
          <w:lang w:val="it-IT"/>
        </w:rPr>
        <w:t xml:space="preserve"> (IAI).</w:t>
      </w:r>
    </w:p>
    <w:p w14:paraId="36FDDC50" w14:textId="77777777" w:rsidR="004A7A5D" w:rsidRPr="00D937AB" w:rsidRDefault="004A7A5D" w:rsidP="00D46555">
      <w:pPr>
        <w:jc w:val="both"/>
        <w:rPr>
          <w:rFonts w:ascii="Times New Roman" w:hAnsi="Times New Roman" w:cs="Times New Roman"/>
          <w:sz w:val="24"/>
          <w:szCs w:val="24"/>
          <w:lang w:val="it-IT"/>
        </w:rPr>
      </w:pPr>
    </w:p>
    <w:p w14:paraId="248AF078" w14:textId="4D725A45" w:rsidR="00D814F3" w:rsidRPr="00D46555" w:rsidRDefault="00D814F3" w:rsidP="00D46555">
      <w:pPr>
        <w:jc w:val="both"/>
        <w:rPr>
          <w:rFonts w:ascii="Times New Roman" w:hAnsi="Times New Roman" w:cs="Times New Roman"/>
          <w:sz w:val="24"/>
          <w:szCs w:val="24"/>
        </w:rPr>
      </w:pPr>
      <w:r w:rsidRPr="00D46555">
        <w:rPr>
          <w:rFonts w:ascii="Times New Roman" w:hAnsi="Times New Roman" w:cs="Times New Roman"/>
          <w:sz w:val="24"/>
          <w:szCs w:val="24"/>
        </w:rPr>
        <w:t>Executive Vice President Greco started his remarks by noting that key components of the arms control architecture have proven resilient and, to some degree, also capable of adjusting to the new challenges. He remarked, however, that the repeated setbacks in critical arms control areas have created dangerous gaps that risk to widen even further. There is a sense of urgency around, in particular, nuclear risks. Given the poor prospect of relaunching nuclear disarmament in the short term, the request is growing for confidence-building measures that can ensure greater transparency and openness. The deteriorating nuclear order has also had a heavy negative impact on the non-proliferation regime which is based on a delicate balance of obligations. This requires, he emphasized, that experts and scholars engage in a fresh strategic debate to identify new avenues to, on the one hand, consolidate the existing agreements, on the other, promote a renewed nuclear dialogue.</w:t>
      </w:r>
    </w:p>
    <w:p w14:paraId="013804C3" w14:textId="77777777" w:rsidR="00D814F3" w:rsidRPr="00D46555" w:rsidRDefault="00D814F3" w:rsidP="00D46555">
      <w:pPr>
        <w:jc w:val="both"/>
        <w:rPr>
          <w:rFonts w:ascii="Times New Roman" w:hAnsi="Times New Roman" w:cs="Times New Roman"/>
          <w:sz w:val="24"/>
          <w:szCs w:val="24"/>
        </w:rPr>
      </w:pPr>
    </w:p>
    <w:p w14:paraId="5D1B6629" w14:textId="77777777" w:rsidR="00D814F3" w:rsidRPr="00D46555" w:rsidRDefault="00D814F3" w:rsidP="00D46555">
      <w:pPr>
        <w:jc w:val="both"/>
        <w:rPr>
          <w:rFonts w:ascii="Times New Roman" w:hAnsi="Times New Roman" w:cs="Times New Roman"/>
          <w:b/>
          <w:bCs/>
          <w:sz w:val="24"/>
          <w:szCs w:val="24"/>
          <w:lang w:val="en-US"/>
        </w:rPr>
      </w:pPr>
      <w:r w:rsidRPr="00D46555">
        <w:rPr>
          <w:rFonts w:ascii="Times New Roman" w:hAnsi="Times New Roman" w:cs="Times New Roman"/>
          <w:b/>
          <w:bCs/>
          <w:sz w:val="24"/>
          <w:szCs w:val="24"/>
          <w:lang w:val="en-US"/>
        </w:rPr>
        <w:t>Opening Address</w:t>
      </w:r>
    </w:p>
    <w:p w14:paraId="7F2B0B02" w14:textId="4F3100DE" w:rsidR="00D814F3" w:rsidRPr="00D46555" w:rsidRDefault="00D814F3" w:rsidP="00D46555">
      <w:pPr>
        <w:jc w:val="both"/>
        <w:rPr>
          <w:rFonts w:ascii="Times New Roman" w:hAnsi="Times New Roman" w:cs="Times New Roman"/>
          <w:i/>
          <w:iCs/>
          <w:sz w:val="24"/>
          <w:szCs w:val="24"/>
          <w:lang w:val="en-US"/>
        </w:rPr>
      </w:pPr>
      <w:r w:rsidRPr="00D46555">
        <w:rPr>
          <w:rFonts w:ascii="Times New Roman" w:hAnsi="Times New Roman" w:cs="Times New Roman"/>
          <w:sz w:val="24"/>
          <w:szCs w:val="24"/>
          <w:lang w:val="en-US"/>
        </w:rPr>
        <w:t xml:space="preserve">Benedikta von </w:t>
      </w:r>
      <w:proofErr w:type="spellStart"/>
      <w:r w:rsidRPr="00D46555">
        <w:rPr>
          <w:rFonts w:ascii="Times New Roman" w:hAnsi="Times New Roman" w:cs="Times New Roman"/>
          <w:sz w:val="24"/>
          <w:szCs w:val="24"/>
          <w:lang w:val="en-US"/>
        </w:rPr>
        <w:t>Seherr</w:t>
      </w:r>
      <w:proofErr w:type="spellEnd"/>
      <w:r w:rsidRPr="00D46555">
        <w:rPr>
          <w:rFonts w:ascii="Times New Roman" w:hAnsi="Times New Roman" w:cs="Times New Roman"/>
          <w:sz w:val="24"/>
          <w:szCs w:val="24"/>
          <w:lang w:val="en-US"/>
        </w:rPr>
        <w:t>-Thoss,</w:t>
      </w:r>
      <w:r w:rsidRPr="00D46555">
        <w:rPr>
          <w:rFonts w:ascii="Times New Roman" w:hAnsi="Times New Roman" w:cs="Times New Roman"/>
          <w:b/>
          <w:bCs/>
          <w:sz w:val="24"/>
          <w:szCs w:val="24"/>
          <w:lang w:val="en-US"/>
        </w:rPr>
        <w:t xml:space="preserve"> </w:t>
      </w:r>
      <w:r w:rsidRPr="00D46555">
        <w:rPr>
          <w:rFonts w:ascii="Times New Roman" w:hAnsi="Times New Roman" w:cs="Times New Roman"/>
          <w:i/>
          <w:iCs/>
          <w:sz w:val="24"/>
          <w:szCs w:val="24"/>
          <w:lang w:val="en-US"/>
        </w:rPr>
        <w:t xml:space="preserve">Managing Director for Peace, Security and </w:t>
      </w:r>
      <w:proofErr w:type="spellStart"/>
      <w:r w:rsidRPr="00D46555">
        <w:rPr>
          <w:rFonts w:ascii="Times New Roman" w:hAnsi="Times New Roman" w:cs="Times New Roman"/>
          <w:i/>
          <w:iCs/>
          <w:sz w:val="24"/>
          <w:szCs w:val="24"/>
          <w:lang w:val="en-US"/>
        </w:rPr>
        <w:t>Defence</w:t>
      </w:r>
      <w:proofErr w:type="spellEnd"/>
      <w:r w:rsidRPr="00D46555">
        <w:rPr>
          <w:rFonts w:ascii="Times New Roman" w:hAnsi="Times New Roman" w:cs="Times New Roman"/>
          <w:i/>
          <w:iCs/>
          <w:sz w:val="24"/>
          <w:szCs w:val="24"/>
          <w:lang w:val="en-US"/>
        </w:rPr>
        <w:t xml:space="preserve"> at the European External Action Service (EEAS)</w:t>
      </w:r>
      <w:r w:rsidR="004A7A5D">
        <w:rPr>
          <w:rFonts w:ascii="Times New Roman" w:hAnsi="Times New Roman" w:cs="Times New Roman"/>
          <w:i/>
          <w:iCs/>
          <w:sz w:val="24"/>
          <w:szCs w:val="24"/>
          <w:lang w:val="en-US"/>
        </w:rPr>
        <w:t>.</w:t>
      </w:r>
    </w:p>
    <w:p w14:paraId="1E61610D" w14:textId="77777777" w:rsidR="004A7A5D" w:rsidRDefault="004A7A5D" w:rsidP="00D46555">
      <w:pPr>
        <w:spacing w:line="276" w:lineRule="auto"/>
        <w:jc w:val="both"/>
        <w:rPr>
          <w:rFonts w:ascii="Times New Roman" w:hAnsi="Times New Roman" w:cs="Times New Roman"/>
          <w:sz w:val="24"/>
          <w:szCs w:val="24"/>
          <w:lang w:val="en-US"/>
        </w:rPr>
      </w:pPr>
    </w:p>
    <w:p w14:paraId="0CAD74DE" w14:textId="2A6983DD" w:rsidR="002B0B85" w:rsidRDefault="002B0B85" w:rsidP="00D4655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Benedikta</w:t>
      </w:r>
      <w:r w:rsidR="00D814F3" w:rsidRPr="00D46555">
        <w:rPr>
          <w:rFonts w:ascii="Times New Roman" w:hAnsi="Times New Roman" w:cs="Times New Roman"/>
          <w:sz w:val="24"/>
          <w:szCs w:val="24"/>
          <w:lang w:val="en-US"/>
        </w:rPr>
        <w:t xml:space="preserve"> von </w:t>
      </w:r>
      <w:proofErr w:type="spellStart"/>
      <w:r w:rsidR="00D814F3" w:rsidRPr="00D46555">
        <w:rPr>
          <w:rFonts w:ascii="Times New Roman" w:hAnsi="Times New Roman" w:cs="Times New Roman"/>
          <w:sz w:val="24"/>
          <w:szCs w:val="24"/>
          <w:lang w:val="en-US"/>
        </w:rPr>
        <w:t>Seherr</w:t>
      </w:r>
      <w:proofErr w:type="spellEnd"/>
      <w:r w:rsidR="00D814F3" w:rsidRPr="00D46555">
        <w:rPr>
          <w:rFonts w:ascii="Times New Roman" w:hAnsi="Times New Roman" w:cs="Times New Roman"/>
          <w:sz w:val="24"/>
          <w:szCs w:val="24"/>
          <w:lang w:val="en-US"/>
        </w:rPr>
        <w:t xml:space="preserve">-Thoss highlighted the </w:t>
      </w:r>
      <w:r>
        <w:rPr>
          <w:rFonts w:ascii="Times New Roman" w:hAnsi="Times New Roman" w:cs="Times New Roman"/>
          <w:sz w:val="24"/>
          <w:szCs w:val="24"/>
          <w:lang w:val="en-US"/>
        </w:rPr>
        <w:t>increasingly deteriorating</w:t>
      </w:r>
      <w:r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 xml:space="preserve">international security environment since Russia’s invasion of Ukraine. She emphasized that arms control commitments had suffered </w:t>
      </w:r>
      <w:r>
        <w:rPr>
          <w:rFonts w:ascii="Times New Roman" w:hAnsi="Times New Roman" w:cs="Times New Roman"/>
          <w:sz w:val="24"/>
          <w:szCs w:val="24"/>
          <w:lang w:val="en-US"/>
        </w:rPr>
        <w:t>significant</w:t>
      </w:r>
      <w:r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 xml:space="preserve">setbacks, including Russia’s withdrawal from key treaties and its refusal to </w:t>
      </w:r>
      <w:r>
        <w:rPr>
          <w:rFonts w:ascii="Times New Roman" w:hAnsi="Times New Roman" w:cs="Times New Roman"/>
          <w:sz w:val="24"/>
          <w:szCs w:val="24"/>
          <w:lang w:val="en-US"/>
        </w:rPr>
        <w:t>engage in negotiations</w:t>
      </w:r>
      <w:r w:rsidRPr="00D46555">
        <w:rPr>
          <w:rFonts w:ascii="Times New Roman" w:hAnsi="Times New Roman" w:cs="Times New Roman"/>
          <w:sz w:val="24"/>
          <w:szCs w:val="24"/>
          <w:lang w:val="en-US"/>
        </w:rPr>
        <w:t xml:space="preserve"> </w:t>
      </w:r>
      <w:r>
        <w:rPr>
          <w:rFonts w:ascii="Times New Roman" w:hAnsi="Times New Roman" w:cs="Times New Roman"/>
          <w:sz w:val="24"/>
          <w:szCs w:val="24"/>
          <w:lang w:val="en-US"/>
        </w:rPr>
        <w:t>for</w:t>
      </w:r>
      <w:r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 xml:space="preserve">a successor framework </w:t>
      </w:r>
      <w:r>
        <w:rPr>
          <w:rFonts w:ascii="Times New Roman" w:hAnsi="Times New Roman" w:cs="Times New Roman"/>
          <w:sz w:val="24"/>
          <w:szCs w:val="24"/>
          <w:lang w:val="en-US"/>
        </w:rPr>
        <w:t>to</w:t>
      </w:r>
      <w:r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 xml:space="preserve">New START. </w:t>
      </w:r>
      <w:r>
        <w:rPr>
          <w:rFonts w:ascii="Times New Roman" w:hAnsi="Times New Roman" w:cs="Times New Roman"/>
          <w:sz w:val="24"/>
          <w:szCs w:val="24"/>
          <w:lang w:val="en-US"/>
        </w:rPr>
        <w:t>She expressed g</w:t>
      </w:r>
      <w:r w:rsidR="00D814F3" w:rsidRPr="00D46555">
        <w:rPr>
          <w:rFonts w:ascii="Times New Roman" w:hAnsi="Times New Roman" w:cs="Times New Roman"/>
          <w:sz w:val="24"/>
          <w:szCs w:val="24"/>
          <w:lang w:val="en-US"/>
        </w:rPr>
        <w:t>rave concerns over North Korea’s expanding nuclear arsenal, Iran’s advancing nuclear activities</w:t>
      </w:r>
      <w:r>
        <w:rPr>
          <w:rFonts w:ascii="Times New Roman" w:hAnsi="Times New Roman" w:cs="Times New Roman"/>
          <w:sz w:val="24"/>
          <w:szCs w:val="24"/>
          <w:lang w:val="en-US"/>
        </w:rPr>
        <w:t>,</w:t>
      </w:r>
      <w:r w:rsidR="00D814F3" w:rsidRPr="00D46555">
        <w:rPr>
          <w:rFonts w:ascii="Times New Roman" w:hAnsi="Times New Roman" w:cs="Times New Roman"/>
          <w:sz w:val="24"/>
          <w:szCs w:val="24"/>
          <w:lang w:val="en-US"/>
        </w:rPr>
        <w:t xml:space="preserve"> and the </w:t>
      </w:r>
      <w:r>
        <w:rPr>
          <w:rFonts w:ascii="Times New Roman" w:hAnsi="Times New Roman" w:cs="Times New Roman"/>
          <w:sz w:val="24"/>
          <w:szCs w:val="24"/>
          <w:lang w:val="en-US"/>
        </w:rPr>
        <w:t>broader</w:t>
      </w:r>
      <w:r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 xml:space="preserve">risks of </w:t>
      </w:r>
      <w:r>
        <w:rPr>
          <w:rFonts w:ascii="Times New Roman" w:hAnsi="Times New Roman" w:cs="Times New Roman"/>
          <w:sz w:val="24"/>
          <w:szCs w:val="24"/>
          <w:lang w:val="en-US"/>
        </w:rPr>
        <w:t xml:space="preserve">nuclear </w:t>
      </w:r>
      <w:r w:rsidR="00D814F3" w:rsidRPr="00D46555">
        <w:rPr>
          <w:rFonts w:ascii="Times New Roman" w:hAnsi="Times New Roman" w:cs="Times New Roman"/>
          <w:sz w:val="24"/>
          <w:szCs w:val="24"/>
          <w:lang w:val="en-US"/>
        </w:rPr>
        <w:t xml:space="preserve">proliferation. </w:t>
      </w:r>
      <w:r>
        <w:rPr>
          <w:rFonts w:ascii="Times New Roman" w:hAnsi="Times New Roman" w:cs="Times New Roman"/>
          <w:sz w:val="24"/>
          <w:szCs w:val="24"/>
          <w:lang w:val="en-US"/>
        </w:rPr>
        <w:t>Additionally, s</w:t>
      </w:r>
      <w:r w:rsidR="00D814F3" w:rsidRPr="00D46555">
        <w:rPr>
          <w:rFonts w:ascii="Times New Roman" w:hAnsi="Times New Roman" w:cs="Times New Roman"/>
          <w:sz w:val="24"/>
          <w:szCs w:val="24"/>
          <w:lang w:val="en-US"/>
        </w:rPr>
        <w:t xml:space="preserve">he addressed the current challenges to the Nuclear Non-Proliferation Treaty and the emerging </w:t>
      </w:r>
      <w:r>
        <w:rPr>
          <w:rFonts w:ascii="Times New Roman" w:hAnsi="Times New Roman" w:cs="Times New Roman"/>
          <w:sz w:val="24"/>
          <w:szCs w:val="24"/>
          <w:lang w:val="en-US"/>
        </w:rPr>
        <w:t>threats posed by the use</w:t>
      </w:r>
      <w:r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of chemical weapons, particularly in Syria and Ukraine.</w:t>
      </w:r>
    </w:p>
    <w:p w14:paraId="31524869" w14:textId="7D63B80D" w:rsidR="00D814F3" w:rsidRPr="00D46555" w:rsidRDefault="002B0B85" w:rsidP="00D4655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While</w:t>
      </w:r>
      <w:r w:rsidR="00D814F3" w:rsidRPr="00D46555">
        <w:rPr>
          <w:rFonts w:ascii="Times New Roman" w:hAnsi="Times New Roman" w:cs="Times New Roman"/>
          <w:sz w:val="24"/>
          <w:szCs w:val="24"/>
          <w:lang w:val="en-US"/>
        </w:rPr>
        <w:t xml:space="preserve"> progress</w:t>
      </w:r>
      <w:r>
        <w:rPr>
          <w:rFonts w:ascii="Times New Roman" w:hAnsi="Times New Roman" w:cs="Times New Roman"/>
          <w:sz w:val="24"/>
          <w:szCs w:val="24"/>
          <w:lang w:val="en-US"/>
        </w:rPr>
        <w:t xml:space="preserve"> has been made</w:t>
      </w:r>
      <w:r w:rsidR="00D814F3" w:rsidRPr="00D46555">
        <w:rPr>
          <w:rFonts w:ascii="Times New Roman" w:hAnsi="Times New Roman" w:cs="Times New Roman"/>
          <w:sz w:val="24"/>
          <w:szCs w:val="24"/>
          <w:lang w:val="en-US"/>
        </w:rPr>
        <w:t xml:space="preserve"> in areas such as the Anti-Personnel Mines Ban Convention, </w:t>
      </w:r>
      <w:r w:rsidRPr="00D46555">
        <w:rPr>
          <w:rFonts w:ascii="Times New Roman" w:hAnsi="Times New Roman" w:cs="Times New Roman"/>
          <w:sz w:val="24"/>
          <w:szCs w:val="24"/>
          <w:lang w:val="en-US"/>
        </w:rPr>
        <w:t xml:space="preserve">von </w:t>
      </w:r>
      <w:proofErr w:type="spellStart"/>
      <w:r w:rsidRPr="00D46555">
        <w:rPr>
          <w:rFonts w:ascii="Times New Roman" w:hAnsi="Times New Roman" w:cs="Times New Roman"/>
          <w:sz w:val="24"/>
          <w:szCs w:val="24"/>
          <w:lang w:val="en-US"/>
        </w:rPr>
        <w:t>Seherr</w:t>
      </w:r>
      <w:proofErr w:type="spellEnd"/>
      <w:r w:rsidRPr="00D46555">
        <w:rPr>
          <w:rFonts w:ascii="Times New Roman" w:hAnsi="Times New Roman" w:cs="Times New Roman"/>
          <w:sz w:val="24"/>
          <w:szCs w:val="24"/>
          <w:lang w:val="en-US"/>
        </w:rPr>
        <w:t xml:space="preserve">-Thoss </w:t>
      </w:r>
      <w:r>
        <w:rPr>
          <w:rFonts w:ascii="Times New Roman" w:hAnsi="Times New Roman" w:cs="Times New Roman"/>
          <w:sz w:val="24"/>
          <w:szCs w:val="24"/>
          <w:lang w:val="en-US"/>
        </w:rPr>
        <w:t>noted the</w:t>
      </w:r>
      <w:r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 xml:space="preserve">growing risks </w:t>
      </w:r>
      <w:r>
        <w:rPr>
          <w:rFonts w:ascii="Times New Roman" w:hAnsi="Times New Roman" w:cs="Times New Roman"/>
          <w:sz w:val="24"/>
          <w:szCs w:val="24"/>
          <w:lang w:val="en-US"/>
        </w:rPr>
        <w:t>posed</w:t>
      </w:r>
      <w:r w:rsidRPr="00D46555">
        <w:rPr>
          <w:rFonts w:ascii="Times New Roman" w:hAnsi="Times New Roman" w:cs="Times New Roman"/>
          <w:sz w:val="24"/>
          <w:szCs w:val="24"/>
          <w:lang w:val="en-US"/>
        </w:rPr>
        <w:t xml:space="preserve"> </w:t>
      </w:r>
      <w:r>
        <w:rPr>
          <w:rFonts w:ascii="Times New Roman" w:hAnsi="Times New Roman" w:cs="Times New Roman"/>
          <w:sz w:val="24"/>
          <w:szCs w:val="24"/>
          <w:lang w:val="en-US"/>
        </w:rPr>
        <w:t>by</w:t>
      </w:r>
      <w:r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emerging technologies, artificial intelligence</w:t>
      </w:r>
      <w:r w:rsidR="00202119">
        <w:rPr>
          <w:rFonts w:ascii="Times New Roman" w:hAnsi="Times New Roman" w:cs="Times New Roman"/>
          <w:sz w:val="24"/>
          <w:szCs w:val="24"/>
          <w:lang w:val="en-US"/>
        </w:rPr>
        <w:t xml:space="preserve"> (AI)</w:t>
      </w:r>
      <w:r w:rsidR="00D814F3" w:rsidRPr="00D46555">
        <w:rPr>
          <w:rFonts w:ascii="Times New Roman" w:hAnsi="Times New Roman" w:cs="Times New Roman"/>
          <w:sz w:val="24"/>
          <w:szCs w:val="24"/>
          <w:lang w:val="en-US"/>
        </w:rPr>
        <w:t xml:space="preserve">, and space-based weapons. </w:t>
      </w:r>
      <w:r>
        <w:rPr>
          <w:rFonts w:ascii="Times New Roman" w:hAnsi="Times New Roman" w:cs="Times New Roman"/>
          <w:sz w:val="24"/>
          <w:szCs w:val="24"/>
          <w:lang w:val="en-US"/>
        </w:rPr>
        <w:t>She</w:t>
      </w:r>
      <w:r w:rsidR="00D814F3" w:rsidRPr="00D46555">
        <w:rPr>
          <w:rFonts w:ascii="Times New Roman" w:hAnsi="Times New Roman" w:cs="Times New Roman"/>
          <w:sz w:val="24"/>
          <w:szCs w:val="24"/>
          <w:lang w:val="en-US"/>
        </w:rPr>
        <w:t xml:space="preserve"> stressed the need to strengthen the non-proliferation and disarmament framework through inclusive multilateralism </w:t>
      </w:r>
      <w:r>
        <w:rPr>
          <w:rFonts w:ascii="Times New Roman" w:hAnsi="Times New Roman" w:cs="Times New Roman"/>
          <w:sz w:val="24"/>
          <w:szCs w:val="24"/>
          <w:lang w:val="en-US"/>
        </w:rPr>
        <w:t xml:space="preserve">in order </w:t>
      </w:r>
      <w:r w:rsidR="00D814F3" w:rsidRPr="00D46555">
        <w:rPr>
          <w:rFonts w:ascii="Times New Roman" w:hAnsi="Times New Roman" w:cs="Times New Roman"/>
          <w:sz w:val="24"/>
          <w:szCs w:val="24"/>
          <w:lang w:val="en-US"/>
        </w:rPr>
        <w:t xml:space="preserve">to </w:t>
      </w:r>
      <w:r>
        <w:rPr>
          <w:rFonts w:ascii="Times New Roman" w:hAnsi="Times New Roman" w:cs="Times New Roman"/>
          <w:sz w:val="24"/>
          <w:szCs w:val="24"/>
          <w:lang w:val="en-US"/>
        </w:rPr>
        <w:t>tackle</w:t>
      </w:r>
      <w:r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 xml:space="preserve">these global </w:t>
      </w:r>
      <w:r>
        <w:rPr>
          <w:rFonts w:ascii="Times New Roman" w:hAnsi="Times New Roman" w:cs="Times New Roman"/>
          <w:sz w:val="24"/>
          <w:szCs w:val="24"/>
          <w:lang w:val="en-US"/>
        </w:rPr>
        <w:t>challenges</w:t>
      </w:r>
      <w:r w:rsidR="00D814F3" w:rsidRPr="00D46555">
        <w:rPr>
          <w:rFonts w:ascii="Times New Roman" w:hAnsi="Times New Roman" w:cs="Times New Roman"/>
          <w:sz w:val="24"/>
          <w:szCs w:val="24"/>
          <w:lang w:val="en-US"/>
        </w:rPr>
        <w:t xml:space="preserve">. </w:t>
      </w:r>
      <w:r>
        <w:rPr>
          <w:rFonts w:ascii="Times New Roman" w:hAnsi="Times New Roman" w:cs="Times New Roman"/>
          <w:sz w:val="24"/>
          <w:szCs w:val="24"/>
          <w:lang w:val="en-US"/>
        </w:rPr>
        <w:t>Finally, s</w:t>
      </w:r>
      <w:r w:rsidR="00D814F3" w:rsidRPr="00D46555">
        <w:rPr>
          <w:rFonts w:ascii="Times New Roman" w:hAnsi="Times New Roman" w:cs="Times New Roman"/>
          <w:sz w:val="24"/>
          <w:szCs w:val="24"/>
          <w:lang w:val="en-US"/>
        </w:rPr>
        <w:t xml:space="preserve">he </w:t>
      </w:r>
      <w:r w:rsidR="00D814F3" w:rsidRPr="00D46555">
        <w:rPr>
          <w:rFonts w:ascii="Times New Roman" w:hAnsi="Times New Roman" w:cs="Times New Roman"/>
          <w:sz w:val="24"/>
          <w:szCs w:val="24"/>
          <w:lang w:val="en-US"/>
        </w:rPr>
        <w:lastRenderedPageBreak/>
        <w:t xml:space="preserve">emphasized the EU’s </w:t>
      </w:r>
      <w:r>
        <w:rPr>
          <w:rFonts w:ascii="Times New Roman" w:hAnsi="Times New Roman" w:cs="Times New Roman"/>
          <w:sz w:val="24"/>
          <w:szCs w:val="24"/>
          <w:lang w:val="en-US"/>
        </w:rPr>
        <w:t>commitment to supporting</w:t>
      </w:r>
      <w:r w:rsidR="00D814F3" w:rsidRPr="00D46555">
        <w:rPr>
          <w:rFonts w:ascii="Times New Roman" w:hAnsi="Times New Roman" w:cs="Times New Roman"/>
          <w:sz w:val="24"/>
          <w:szCs w:val="24"/>
          <w:lang w:val="en-US"/>
        </w:rPr>
        <w:t xml:space="preserve"> these efforts </w:t>
      </w:r>
      <w:r>
        <w:rPr>
          <w:rFonts w:ascii="Times New Roman" w:hAnsi="Times New Roman" w:cs="Times New Roman"/>
          <w:sz w:val="24"/>
          <w:szCs w:val="24"/>
          <w:lang w:val="en-US"/>
        </w:rPr>
        <w:t>with</w:t>
      </w:r>
      <w:r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concrete projects funded within its Common Foreign and Security Policy</w:t>
      </w:r>
      <w:r>
        <w:rPr>
          <w:rFonts w:ascii="Times New Roman" w:hAnsi="Times New Roman" w:cs="Times New Roman"/>
          <w:sz w:val="24"/>
          <w:szCs w:val="24"/>
          <w:lang w:val="en-US"/>
        </w:rPr>
        <w:t xml:space="preserve"> (CFSP)</w:t>
      </w:r>
      <w:r w:rsidR="00D814F3" w:rsidRPr="00D46555">
        <w:rPr>
          <w:rFonts w:ascii="Times New Roman" w:hAnsi="Times New Roman" w:cs="Times New Roman"/>
          <w:sz w:val="24"/>
          <w:szCs w:val="24"/>
          <w:lang w:val="en-US"/>
        </w:rPr>
        <w:t>. Despite th</w:t>
      </w:r>
      <w:r>
        <w:rPr>
          <w:rFonts w:ascii="Times New Roman" w:hAnsi="Times New Roman" w:cs="Times New Roman"/>
          <w:sz w:val="24"/>
          <w:szCs w:val="24"/>
          <w:lang w:val="en-US"/>
        </w:rPr>
        <w:t>e</w:t>
      </w:r>
      <w:r w:rsidR="00D814F3" w:rsidRPr="00D46555">
        <w:rPr>
          <w:rFonts w:ascii="Times New Roman" w:hAnsi="Times New Roman" w:cs="Times New Roman"/>
          <w:sz w:val="24"/>
          <w:szCs w:val="24"/>
          <w:lang w:val="en-US"/>
        </w:rPr>
        <w:t xml:space="preserve"> grim outlook, </w:t>
      </w:r>
      <w:r w:rsidRPr="00D46555">
        <w:rPr>
          <w:rFonts w:ascii="Times New Roman" w:hAnsi="Times New Roman" w:cs="Times New Roman"/>
          <w:sz w:val="24"/>
          <w:szCs w:val="24"/>
          <w:lang w:val="en-US"/>
        </w:rPr>
        <w:t xml:space="preserve">von </w:t>
      </w:r>
      <w:proofErr w:type="spellStart"/>
      <w:r w:rsidRPr="00D46555">
        <w:rPr>
          <w:rFonts w:ascii="Times New Roman" w:hAnsi="Times New Roman" w:cs="Times New Roman"/>
          <w:sz w:val="24"/>
          <w:szCs w:val="24"/>
          <w:lang w:val="en-US"/>
        </w:rPr>
        <w:t>Seherr</w:t>
      </w:r>
      <w:proofErr w:type="spellEnd"/>
      <w:r w:rsidRPr="00D46555">
        <w:rPr>
          <w:rFonts w:ascii="Times New Roman" w:hAnsi="Times New Roman" w:cs="Times New Roman"/>
          <w:sz w:val="24"/>
          <w:szCs w:val="24"/>
          <w:lang w:val="en-US"/>
        </w:rPr>
        <w:t xml:space="preserve">-Thoss </w:t>
      </w:r>
      <w:r w:rsidR="00D814F3" w:rsidRPr="00D46555">
        <w:rPr>
          <w:rFonts w:ascii="Times New Roman" w:hAnsi="Times New Roman" w:cs="Times New Roman"/>
          <w:sz w:val="24"/>
          <w:szCs w:val="24"/>
          <w:lang w:val="en-US"/>
        </w:rPr>
        <w:t xml:space="preserve">reaffirmed the EU’s </w:t>
      </w:r>
      <w:r>
        <w:rPr>
          <w:rFonts w:ascii="Times New Roman" w:hAnsi="Times New Roman" w:cs="Times New Roman"/>
          <w:sz w:val="24"/>
          <w:szCs w:val="24"/>
          <w:lang w:val="en-US"/>
        </w:rPr>
        <w:t>dedication</w:t>
      </w:r>
      <w:r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to effective, step-by-step multilateralism and called for unity in defending the global order against expansionist power ambitions.</w:t>
      </w:r>
    </w:p>
    <w:p w14:paraId="4CFD3170" w14:textId="77777777" w:rsidR="002B0B85" w:rsidRDefault="002B0B85" w:rsidP="00D46555">
      <w:pPr>
        <w:spacing w:line="276" w:lineRule="auto"/>
        <w:jc w:val="both"/>
        <w:rPr>
          <w:rFonts w:ascii="Times New Roman" w:hAnsi="Times New Roman" w:cs="Times New Roman"/>
          <w:b/>
          <w:bCs/>
          <w:sz w:val="24"/>
          <w:szCs w:val="24"/>
          <w:lang w:val="en-US"/>
        </w:rPr>
      </w:pPr>
    </w:p>
    <w:p w14:paraId="4A79B9D4" w14:textId="77777777" w:rsidR="00705A55" w:rsidRDefault="00D814F3" w:rsidP="00705A55">
      <w:pPr>
        <w:spacing w:line="276" w:lineRule="auto"/>
        <w:jc w:val="both"/>
        <w:rPr>
          <w:rFonts w:ascii="Times New Roman" w:hAnsi="Times New Roman" w:cs="Times New Roman"/>
          <w:b/>
          <w:bCs/>
          <w:sz w:val="24"/>
          <w:szCs w:val="24"/>
          <w:lang w:val="en-US"/>
        </w:rPr>
      </w:pPr>
      <w:r w:rsidRPr="00705A55">
        <w:rPr>
          <w:rFonts w:ascii="Times New Roman" w:hAnsi="Times New Roman" w:cs="Times New Roman"/>
          <w:b/>
          <w:bCs/>
          <w:sz w:val="24"/>
          <w:szCs w:val="24"/>
          <w:lang w:val="en-US"/>
        </w:rPr>
        <w:t>Introductory remarks</w:t>
      </w:r>
    </w:p>
    <w:p w14:paraId="0CE5A6ED" w14:textId="34D17376" w:rsidR="00705A55" w:rsidRPr="00705A55" w:rsidRDefault="00705A55" w:rsidP="00705A55">
      <w:pPr>
        <w:spacing w:line="276" w:lineRule="auto"/>
        <w:jc w:val="both"/>
        <w:rPr>
          <w:rFonts w:ascii="Times New Roman" w:hAnsi="Times New Roman" w:cs="Times New Roman"/>
          <w:b/>
          <w:bCs/>
          <w:sz w:val="24"/>
          <w:szCs w:val="24"/>
        </w:rPr>
      </w:pPr>
      <w:r w:rsidRPr="00705A55">
        <w:rPr>
          <w:rFonts w:ascii="Times New Roman" w:hAnsi="Times New Roman" w:cs="Times New Roman"/>
          <w:sz w:val="24"/>
          <w:szCs w:val="24"/>
        </w:rPr>
        <w:t xml:space="preserve">Petr Jelínek, </w:t>
      </w:r>
      <w:r w:rsidRPr="00705A55">
        <w:rPr>
          <w:rFonts w:ascii="Times New Roman" w:hAnsi="Times New Roman" w:cs="Times New Roman"/>
          <w:i/>
          <w:iCs/>
          <w:sz w:val="24"/>
          <w:szCs w:val="24"/>
        </w:rPr>
        <w:t>Deputy Head of Unit CFSP Operations and Election Observation at the European Commission</w:t>
      </w:r>
    </w:p>
    <w:p w14:paraId="2660AB97" w14:textId="614194B5" w:rsidR="00705A55" w:rsidRDefault="00705A55" w:rsidP="00D46555">
      <w:pPr>
        <w:jc w:val="both"/>
        <w:rPr>
          <w:rFonts w:ascii="Times New Roman" w:hAnsi="Times New Roman" w:cs="Times New Roman"/>
          <w:b/>
          <w:bCs/>
          <w:sz w:val="24"/>
          <w:szCs w:val="24"/>
        </w:rPr>
      </w:pPr>
    </w:p>
    <w:p w14:paraId="21076254" w14:textId="676271AE" w:rsidR="00421089" w:rsidRPr="00705A55" w:rsidRDefault="00B27902" w:rsidP="00D46555">
      <w:pPr>
        <w:jc w:val="both"/>
        <w:rPr>
          <w:rFonts w:ascii="Times New Roman" w:hAnsi="Times New Roman" w:cs="Times New Roman"/>
          <w:sz w:val="24"/>
          <w:szCs w:val="24"/>
        </w:rPr>
      </w:pPr>
      <w:r w:rsidRPr="00705A55">
        <w:rPr>
          <w:rFonts w:ascii="Times New Roman" w:hAnsi="Times New Roman" w:cs="Times New Roman"/>
          <w:sz w:val="24"/>
          <w:szCs w:val="24"/>
        </w:rPr>
        <w:t>P</w:t>
      </w:r>
      <w:r w:rsidR="00C93D05" w:rsidRPr="00C93D05">
        <w:rPr>
          <w:rFonts w:ascii="Times New Roman" w:hAnsi="Times New Roman" w:cs="Times New Roman"/>
          <w:sz w:val="24"/>
          <w:szCs w:val="24"/>
        </w:rPr>
        <w:t>etr Jelínek</w:t>
      </w:r>
      <w:r w:rsidR="00C93D05">
        <w:rPr>
          <w:rFonts w:ascii="Times New Roman" w:hAnsi="Times New Roman" w:cs="Times New Roman"/>
          <w:sz w:val="24"/>
          <w:szCs w:val="24"/>
        </w:rPr>
        <w:t xml:space="preserve">, Deputy Head of Unit CFSP Operations and Election Observation at the European Commission, </w:t>
      </w:r>
      <w:r w:rsidR="00064C11">
        <w:rPr>
          <w:rFonts w:ascii="Times New Roman" w:hAnsi="Times New Roman" w:cs="Times New Roman"/>
          <w:sz w:val="24"/>
          <w:szCs w:val="24"/>
        </w:rPr>
        <w:t xml:space="preserve">opened </w:t>
      </w:r>
      <w:r w:rsidR="00F5761B">
        <w:rPr>
          <w:rFonts w:ascii="Times New Roman" w:hAnsi="Times New Roman" w:cs="Times New Roman"/>
          <w:sz w:val="24"/>
          <w:szCs w:val="24"/>
        </w:rPr>
        <w:t xml:space="preserve">his </w:t>
      </w:r>
      <w:r w:rsidR="00064C11">
        <w:rPr>
          <w:rFonts w:ascii="Times New Roman" w:hAnsi="Times New Roman" w:cs="Times New Roman"/>
          <w:sz w:val="24"/>
          <w:szCs w:val="24"/>
        </w:rPr>
        <w:t xml:space="preserve">remarks </w:t>
      </w:r>
      <w:r w:rsidR="00F5761B">
        <w:rPr>
          <w:rFonts w:ascii="Times New Roman" w:hAnsi="Times New Roman" w:cs="Times New Roman"/>
          <w:sz w:val="24"/>
          <w:szCs w:val="24"/>
        </w:rPr>
        <w:t xml:space="preserve">by underlying the </w:t>
      </w:r>
      <w:r w:rsidR="00064C11">
        <w:rPr>
          <w:rFonts w:ascii="Times New Roman" w:hAnsi="Times New Roman" w:cs="Times New Roman"/>
          <w:sz w:val="24"/>
          <w:szCs w:val="24"/>
        </w:rPr>
        <w:t xml:space="preserve">sustained </w:t>
      </w:r>
      <w:r w:rsidR="00F5761B">
        <w:rPr>
          <w:rFonts w:ascii="Times New Roman" w:hAnsi="Times New Roman" w:cs="Times New Roman"/>
          <w:sz w:val="24"/>
          <w:szCs w:val="24"/>
        </w:rPr>
        <w:t>pressure</w:t>
      </w:r>
      <w:r w:rsidR="00064C11">
        <w:rPr>
          <w:rFonts w:ascii="Times New Roman" w:hAnsi="Times New Roman" w:cs="Times New Roman"/>
          <w:sz w:val="24"/>
          <w:szCs w:val="24"/>
        </w:rPr>
        <w:t xml:space="preserve"> facing</w:t>
      </w:r>
      <w:r w:rsidR="00F5761B">
        <w:rPr>
          <w:rFonts w:ascii="Times New Roman" w:hAnsi="Times New Roman" w:cs="Times New Roman"/>
          <w:sz w:val="24"/>
          <w:szCs w:val="24"/>
        </w:rPr>
        <w:t xml:space="preserve"> the international rules</w:t>
      </w:r>
      <w:r w:rsidR="008E52C3">
        <w:rPr>
          <w:rFonts w:ascii="Times New Roman" w:hAnsi="Times New Roman" w:cs="Times New Roman"/>
          <w:sz w:val="24"/>
          <w:szCs w:val="24"/>
        </w:rPr>
        <w:t xml:space="preserve"> </w:t>
      </w:r>
      <w:r w:rsidR="00F5761B">
        <w:rPr>
          <w:rFonts w:ascii="Times New Roman" w:hAnsi="Times New Roman" w:cs="Times New Roman"/>
          <w:sz w:val="24"/>
          <w:szCs w:val="24"/>
        </w:rPr>
        <w:t>based order</w:t>
      </w:r>
      <w:r w:rsidR="00C1169A">
        <w:rPr>
          <w:rFonts w:ascii="Times New Roman" w:hAnsi="Times New Roman" w:cs="Times New Roman"/>
          <w:sz w:val="24"/>
          <w:szCs w:val="24"/>
        </w:rPr>
        <w:t xml:space="preserve"> and multilateralism</w:t>
      </w:r>
      <w:r w:rsidR="00005FFE">
        <w:rPr>
          <w:rFonts w:ascii="Times New Roman" w:hAnsi="Times New Roman" w:cs="Times New Roman"/>
          <w:sz w:val="24"/>
          <w:szCs w:val="24"/>
        </w:rPr>
        <w:t xml:space="preserve"> – challenges that also affect  </w:t>
      </w:r>
      <w:r w:rsidR="00054DF7">
        <w:rPr>
          <w:rFonts w:ascii="Times New Roman" w:hAnsi="Times New Roman" w:cs="Times New Roman"/>
          <w:sz w:val="24"/>
          <w:szCs w:val="24"/>
        </w:rPr>
        <w:t xml:space="preserve"> the institutions</w:t>
      </w:r>
      <w:r w:rsidR="00F0059D">
        <w:rPr>
          <w:rFonts w:ascii="Times New Roman" w:hAnsi="Times New Roman" w:cs="Times New Roman"/>
          <w:sz w:val="24"/>
          <w:szCs w:val="24"/>
        </w:rPr>
        <w:t xml:space="preserve">, instruments, and regimes underpinning the international non-proliferation architecture. </w:t>
      </w:r>
      <w:r w:rsidR="004C3719" w:rsidRPr="00C93D05">
        <w:rPr>
          <w:rFonts w:ascii="Times New Roman" w:hAnsi="Times New Roman" w:cs="Times New Roman"/>
          <w:sz w:val="24"/>
          <w:szCs w:val="24"/>
        </w:rPr>
        <w:t>Jelínek</w:t>
      </w:r>
      <w:r w:rsidR="004C3719">
        <w:rPr>
          <w:rFonts w:ascii="Times New Roman" w:hAnsi="Times New Roman" w:cs="Times New Roman"/>
          <w:sz w:val="24"/>
          <w:szCs w:val="24"/>
        </w:rPr>
        <w:t xml:space="preserve"> </w:t>
      </w:r>
      <w:r w:rsidR="00005FFE">
        <w:rPr>
          <w:rFonts w:ascii="Times New Roman" w:hAnsi="Times New Roman" w:cs="Times New Roman"/>
          <w:sz w:val="24"/>
          <w:szCs w:val="24"/>
        </w:rPr>
        <w:t>reaffirmed</w:t>
      </w:r>
      <w:r w:rsidR="000F1092">
        <w:rPr>
          <w:rFonts w:ascii="Times New Roman" w:hAnsi="Times New Roman" w:cs="Times New Roman"/>
          <w:sz w:val="24"/>
          <w:szCs w:val="24"/>
        </w:rPr>
        <w:t xml:space="preserve"> the European Commission</w:t>
      </w:r>
      <w:r w:rsidR="00005FFE">
        <w:rPr>
          <w:rFonts w:ascii="Times New Roman" w:hAnsi="Times New Roman" w:cs="Times New Roman"/>
          <w:sz w:val="24"/>
          <w:szCs w:val="24"/>
        </w:rPr>
        <w:t>’s</w:t>
      </w:r>
      <w:r w:rsidR="000F1092">
        <w:rPr>
          <w:rFonts w:ascii="Times New Roman" w:hAnsi="Times New Roman" w:cs="Times New Roman"/>
          <w:sz w:val="24"/>
          <w:szCs w:val="24"/>
        </w:rPr>
        <w:t xml:space="preserve"> </w:t>
      </w:r>
      <w:r w:rsidR="008E52C3">
        <w:rPr>
          <w:rFonts w:ascii="Times New Roman" w:hAnsi="Times New Roman" w:cs="Times New Roman"/>
          <w:sz w:val="24"/>
          <w:szCs w:val="24"/>
        </w:rPr>
        <w:t>commitment</w:t>
      </w:r>
      <w:r w:rsidR="000F1092">
        <w:rPr>
          <w:rFonts w:ascii="Times New Roman" w:hAnsi="Times New Roman" w:cs="Times New Roman"/>
          <w:sz w:val="24"/>
          <w:szCs w:val="24"/>
        </w:rPr>
        <w:t xml:space="preserve"> to supporting non-proliferation and disarmament activities</w:t>
      </w:r>
      <w:r w:rsidR="00A23937">
        <w:rPr>
          <w:rFonts w:ascii="Times New Roman" w:hAnsi="Times New Roman" w:cs="Times New Roman"/>
          <w:sz w:val="24"/>
          <w:szCs w:val="24"/>
        </w:rPr>
        <w:t xml:space="preserve">, including </w:t>
      </w:r>
      <w:r w:rsidR="00005FFE">
        <w:rPr>
          <w:rFonts w:ascii="Times New Roman" w:hAnsi="Times New Roman" w:cs="Times New Roman"/>
          <w:sz w:val="24"/>
          <w:szCs w:val="24"/>
        </w:rPr>
        <w:t xml:space="preserve">through the allocation of </w:t>
      </w:r>
      <w:r w:rsidR="00A23937">
        <w:rPr>
          <w:rFonts w:ascii="Times New Roman" w:hAnsi="Times New Roman" w:cs="Times New Roman"/>
          <w:sz w:val="24"/>
          <w:szCs w:val="24"/>
        </w:rPr>
        <w:t xml:space="preserve">appropriate funding. </w:t>
      </w:r>
      <w:r w:rsidR="0020348D">
        <w:rPr>
          <w:rFonts w:ascii="Times New Roman" w:hAnsi="Times New Roman" w:cs="Times New Roman"/>
          <w:sz w:val="24"/>
          <w:szCs w:val="24"/>
        </w:rPr>
        <w:t xml:space="preserve">He </w:t>
      </w:r>
      <w:r w:rsidR="00005FFE">
        <w:rPr>
          <w:rFonts w:ascii="Times New Roman" w:hAnsi="Times New Roman" w:cs="Times New Roman"/>
          <w:sz w:val="24"/>
          <w:szCs w:val="24"/>
        </w:rPr>
        <w:t xml:space="preserve">noted that </w:t>
      </w:r>
      <w:r w:rsidR="00E622DA">
        <w:rPr>
          <w:rFonts w:ascii="Times New Roman" w:hAnsi="Times New Roman" w:cs="Times New Roman"/>
          <w:sz w:val="24"/>
          <w:szCs w:val="24"/>
        </w:rPr>
        <w:t xml:space="preserve">the EU currently </w:t>
      </w:r>
      <w:r w:rsidR="00005FFE">
        <w:rPr>
          <w:rFonts w:ascii="Times New Roman" w:hAnsi="Times New Roman" w:cs="Times New Roman"/>
          <w:sz w:val="24"/>
          <w:szCs w:val="24"/>
        </w:rPr>
        <w:t xml:space="preserve">provides </w:t>
      </w:r>
      <w:r w:rsidR="00522A9F">
        <w:rPr>
          <w:rFonts w:ascii="Times New Roman" w:hAnsi="Times New Roman" w:cs="Times New Roman"/>
          <w:sz w:val="24"/>
          <w:szCs w:val="24"/>
        </w:rPr>
        <w:t xml:space="preserve">approximately </w:t>
      </w:r>
      <w:r w:rsidR="00005FFE">
        <w:rPr>
          <w:rFonts w:ascii="Times New Roman" w:hAnsi="Times New Roman" w:cs="Times New Roman"/>
          <w:sz w:val="24"/>
          <w:szCs w:val="24"/>
        </w:rPr>
        <w:t>€</w:t>
      </w:r>
      <w:r w:rsidR="00522A9F">
        <w:rPr>
          <w:rFonts w:ascii="Times New Roman" w:hAnsi="Times New Roman" w:cs="Times New Roman"/>
          <w:sz w:val="24"/>
          <w:szCs w:val="24"/>
        </w:rPr>
        <w:t xml:space="preserve">30 million </w:t>
      </w:r>
      <w:r w:rsidR="00005FFE">
        <w:rPr>
          <w:rFonts w:ascii="Times New Roman" w:hAnsi="Times New Roman" w:cs="Times New Roman"/>
          <w:sz w:val="24"/>
          <w:szCs w:val="24"/>
        </w:rPr>
        <w:t>annually</w:t>
      </w:r>
      <w:r w:rsidR="00522A9F">
        <w:rPr>
          <w:rFonts w:ascii="Times New Roman" w:hAnsi="Times New Roman" w:cs="Times New Roman"/>
          <w:sz w:val="24"/>
          <w:szCs w:val="24"/>
        </w:rPr>
        <w:t xml:space="preserve"> to support around 30 </w:t>
      </w:r>
      <w:r w:rsidR="00005FFE">
        <w:rPr>
          <w:rFonts w:ascii="Times New Roman" w:hAnsi="Times New Roman" w:cs="Times New Roman"/>
          <w:sz w:val="24"/>
          <w:szCs w:val="24"/>
        </w:rPr>
        <w:t>initiatives aimed at</w:t>
      </w:r>
      <w:r w:rsidR="008F6B54">
        <w:rPr>
          <w:rFonts w:ascii="Times New Roman" w:hAnsi="Times New Roman" w:cs="Times New Roman"/>
          <w:sz w:val="24"/>
          <w:szCs w:val="24"/>
        </w:rPr>
        <w:t xml:space="preserve"> addressing both the proliferation of </w:t>
      </w:r>
      <w:r w:rsidR="007804C8">
        <w:rPr>
          <w:rFonts w:ascii="Times New Roman" w:hAnsi="Times New Roman" w:cs="Times New Roman"/>
          <w:sz w:val="24"/>
          <w:szCs w:val="24"/>
        </w:rPr>
        <w:t>weapons of mass destruction (</w:t>
      </w:r>
      <w:r w:rsidR="008F6B54">
        <w:rPr>
          <w:rFonts w:ascii="Times New Roman" w:hAnsi="Times New Roman" w:cs="Times New Roman"/>
          <w:sz w:val="24"/>
          <w:szCs w:val="24"/>
        </w:rPr>
        <w:t>WMD</w:t>
      </w:r>
      <w:r w:rsidR="007804C8">
        <w:rPr>
          <w:rFonts w:ascii="Times New Roman" w:hAnsi="Times New Roman" w:cs="Times New Roman"/>
          <w:sz w:val="24"/>
          <w:szCs w:val="24"/>
        </w:rPr>
        <w:t xml:space="preserve">), </w:t>
      </w:r>
      <w:r w:rsidR="00005FFE">
        <w:rPr>
          <w:rFonts w:ascii="Times New Roman" w:hAnsi="Times New Roman" w:cs="Times New Roman"/>
          <w:sz w:val="24"/>
          <w:szCs w:val="24"/>
        </w:rPr>
        <w:t xml:space="preserve">as well as </w:t>
      </w:r>
      <w:r w:rsidR="008F6B54">
        <w:rPr>
          <w:rFonts w:ascii="Times New Roman" w:hAnsi="Times New Roman" w:cs="Times New Roman"/>
          <w:sz w:val="24"/>
          <w:szCs w:val="24"/>
        </w:rPr>
        <w:t xml:space="preserve">the illicit </w:t>
      </w:r>
      <w:r w:rsidR="00005FFE">
        <w:rPr>
          <w:rFonts w:ascii="Times New Roman" w:hAnsi="Times New Roman" w:cs="Times New Roman"/>
          <w:sz w:val="24"/>
          <w:szCs w:val="24"/>
        </w:rPr>
        <w:t>spread of</w:t>
      </w:r>
      <w:r w:rsidR="008F6B54">
        <w:rPr>
          <w:rFonts w:ascii="Times New Roman" w:hAnsi="Times New Roman" w:cs="Times New Roman"/>
          <w:sz w:val="24"/>
          <w:szCs w:val="24"/>
        </w:rPr>
        <w:t xml:space="preserve"> </w:t>
      </w:r>
      <w:r w:rsidR="000355EB">
        <w:rPr>
          <w:rFonts w:ascii="Times New Roman" w:hAnsi="Times New Roman" w:cs="Times New Roman"/>
          <w:sz w:val="24"/>
          <w:szCs w:val="24"/>
        </w:rPr>
        <w:t xml:space="preserve">small arms and light weapons (SALW). </w:t>
      </w:r>
      <w:r w:rsidR="00005FFE" w:rsidRPr="00C93D05">
        <w:rPr>
          <w:rFonts w:ascii="Times New Roman" w:hAnsi="Times New Roman" w:cs="Times New Roman"/>
          <w:sz w:val="24"/>
          <w:szCs w:val="24"/>
        </w:rPr>
        <w:t>Jelínek</w:t>
      </w:r>
      <w:r w:rsidR="00005FFE" w:rsidDel="00005FFE">
        <w:rPr>
          <w:rFonts w:ascii="Times New Roman" w:hAnsi="Times New Roman" w:cs="Times New Roman"/>
          <w:sz w:val="24"/>
          <w:szCs w:val="24"/>
        </w:rPr>
        <w:t xml:space="preserve"> </w:t>
      </w:r>
      <w:r w:rsidR="003F7F9A">
        <w:rPr>
          <w:rFonts w:ascii="Times New Roman" w:hAnsi="Times New Roman" w:cs="Times New Roman"/>
          <w:sz w:val="24"/>
          <w:szCs w:val="24"/>
        </w:rPr>
        <w:t xml:space="preserve">stressed the importance of the annual </w:t>
      </w:r>
      <w:r w:rsidR="00EB7C14">
        <w:rPr>
          <w:rFonts w:ascii="Times New Roman" w:hAnsi="Times New Roman" w:cs="Times New Roman"/>
          <w:sz w:val="24"/>
          <w:szCs w:val="24"/>
        </w:rPr>
        <w:t>EUNPD</w:t>
      </w:r>
      <w:r w:rsidR="00AE44EE">
        <w:rPr>
          <w:rFonts w:ascii="Times New Roman" w:hAnsi="Times New Roman" w:cs="Times New Roman"/>
          <w:sz w:val="24"/>
          <w:szCs w:val="24"/>
        </w:rPr>
        <w:t xml:space="preserve">C </w:t>
      </w:r>
      <w:r w:rsidR="003F7F9A">
        <w:rPr>
          <w:rFonts w:ascii="Times New Roman" w:hAnsi="Times New Roman" w:cs="Times New Roman"/>
          <w:sz w:val="24"/>
          <w:szCs w:val="24"/>
        </w:rPr>
        <w:t xml:space="preserve">conference, </w:t>
      </w:r>
      <w:r w:rsidR="00005FFE">
        <w:rPr>
          <w:rFonts w:ascii="Times New Roman" w:hAnsi="Times New Roman" w:cs="Times New Roman"/>
          <w:sz w:val="24"/>
          <w:szCs w:val="24"/>
        </w:rPr>
        <w:t>praising its ability to convene diverse expertise, perspectives,</w:t>
      </w:r>
      <w:r w:rsidR="003F7F9A">
        <w:rPr>
          <w:rFonts w:ascii="Times New Roman" w:hAnsi="Times New Roman" w:cs="Times New Roman"/>
          <w:sz w:val="24"/>
          <w:szCs w:val="24"/>
        </w:rPr>
        <w:t xml:space="preserve"> and insights</w:t>
      </w:r>
      <w:r w:rsidR="00005FFE">
        <w:rPr>
          <w:rFonts w:ascii="Times New Roman" w:hAnsi="Times New Roman" w:cs="Times New Roman"/>
          <w:sz w:val="24"/>
          <w:szCs w:val="24"/>
        </w:rPr>
        <w:t>,</w:t>
      </w:r>
      <w:r w:rsidR="003F7F9A">
        <w:rPr>
          <w:rFonts w:ascii="Times New Roman" w:hAnsi="Times New Roman" w:cs="Times New Roman"/>
          <w:sz w:val="24"/>
          <w:szCs w:val="24"/>
        </w:rPr>
        <w:t xml:space="preserve"> </w:t>
      </w:r>
      <w:r w:rsidR="00005FFE">
        <w:rPr>
          <w:rFonts w:ascii="Times New Roman" w:hAnsi="Times New Roman" w:cs="Times New Roman"/>
          <w:sz w:val="24"/>
          <w:szCs w:val="24"/>
        </w:rPr>
        <w:t>and</w:t>
      </w:r>
      <w:r w:rsidR="00485664">
        <w:rPr>
          <w:rFonts w:ascii="Times New Roman" w:hAnsi="Times New Roman" w:cs="Times New Roman"/>
          <w:sz w:val="24"/>
          <w:szCs w:val="24"/>
        </w:rPr>
        <w:t xml:space="preserve"> </w:t>
      </w:r>
      <w:r w:rsidR="007E7E19">
        <w:rPr>
          <w:rFonts w:ascii="Times New Roman" w:hAnsi="Times New Roman" w:cs="Times New Roman"/>
          <w:sz w:val="24"/>
          <w:szCs w:val="24"/>
        </w:rPr>
        <w:t>highlighting the</w:t>
      </w:r>
      <w:r w:rsidR="00005FFE">
        <w:rPr>
          <w:rFonts w:ascii="Times New Roman" w:hAnsi="Times New Roman" w:cs="Times New Roman"/>
          <w:sz w:val="24"/>
          <w:szCs w:val="24"/>
        </w:rPr>
        <w:t xml:space="preserve"> essential</w:t>
      </w:r>
      <w:r w:rsidR="007E7E19">
        <w:rPr>
          <w:rFonts w:ascii="Times New Roman" w:hAnsi="Times New Roman" w:cs="Times New Roman"/>
          <w:sz w:val="24"/>
          <w:szCs w:val="24"/>
        </w:rPr>
        <w:t xml:space="preserve"> role</w:t>
      </w:r>
      <w:r w:rsidR="00005FFE">
        <w:rPr>
          <w:rFonts w:ascii="Times New Roman" w:hAnsi="Times New Roman" w:cs="Times New Roman"/>
          <w:sz w:val="24"/>
          <w:szCs w:val="24"/>
        </w:rPr>
        <w:t xml:space="preserve"> of</w:t>
      </w:r>
      <w:r w:rsidR="007E7E19">
        <w:rPr>
          <w:rFonts w:ascii="Times New Roman" w:hAnsi="Times New Roman" w:cs="Times New Roman"/>
          <w:sz w:val="24"/>
          <w:szCs w:val="24"/>
        </w:rPr>
        <w:t xml:space="preserve"> dialogue and innovation</w:t>
      </w:r>
      <w:r w:rsidR="00515E17">
        <w:rPr>
          <w:rFonts w:ascii="Times New Roman" w:hAnsi="Times New Roman" w:cs="Times New Roman"/>
          <w:sz w:val="24"/>
          <w:szCs w:val="24"/>
        </w:rPr>
        <w:t xml:space="preserve"> </w:t>
      </w:r>
      <w:r w:rsidR="007E7E19">
        <w:rPr>
          <w:rFonts w:ascii="Times New Roman" w:hAnsi="Times New Roman" w:cs="Times New Roman"/>
          <w:sz w:val="24"/>
          <w:szCs w:val="24"/>
        </w:rPr>
        <w:t xml:space="preserve">in navigating </w:t>
      </w:r>
      <w:r w:rsidR="00005FFE">
        <w:rPr>
          <w:rFonts w:ascii="Times New Roman" w:hAnsi="Times New Roman" w:cs="Times New Roman"/>
          <w:sz w:val="24"/>
          <w:szCs w:val="24"/>
        </w:rPr>
        <w:t xml:space="preserve">today’s </w:t>
      </w:r>
      <w:r w:rsidR="001F5B4D">
        <w:rPr>
          <w:rFonts w:ascii="Times New Roman" w:hAnsi="Times New Roman" w:cs="Times New Roman"/>
          <w:sz w:val="24"/>
          <w:szCs w:val="24"/>
        </w:rPr>
        <w:t xml:space="preserve">complex non-proliferation landscape. </w:t>
      </w:r>
      <w:r w:rsidR="00005FFE">
        <w:rPr>
          <w:rFonts w:ascii="Times New Roman" w:hAnsi="Times New Roman" w:cs="Times New Roman"/>
          <w:sz w:val="24"/>
          <w:szCs w:val="24"/>
        </w:rPr>
        <w:t>Concluding his remarks</w:t>
      </w:r>
      <w:r w:rsidR="0079314D">
        <w:rPr>
          <w:rFonts w:ascii="Times New Roman" w:hAnsi="Times New Roman" w:cs="Times New Roman"/>
          <w:sz w:val="24"/>
          <w:szCs w:val="24"/>
        </w:rPr>
        <w:t xml:space="preserve">, </w:t>
      </w:r>
      <w:r w:rsidR="00410839" w:rsidRPr="00410839">
        <w:rPr>
          <w:rFonts w:ascii="Times New Roman" w:hAnsi="Times New Roman" w:cs="Times New Roman"/>
          <w:sz w:val="24"/>
          <w:szCs w:val="24"/>
        </w:rPr>
        <w:t>Jelínek</w:t>
      </w:r>
      <w:r w:rsidR="00410839">
        <w:rPr>
          <w:rFonts w:ascii="Times New Roman" w:hAnsi="Times New Roman" w:cs="Times New Roman"/>
          <w:sz w:val="24"/>
          <w:szCs w:val="24"/>
        </w:rPr>
        <w:t xml:space="preserve"> encouraged to reflect on the </w:t>
      </w:r>
      <w:r w:rsidR="00F62471">
        <w:rPr>
          <w:rFonts w:ascii="Times New Roman" w:hAnsi="Times New Roman" w:cs="Times New Roman"/>
          <w:sz w:val="24"/>
          <w:szCs w:val="24"/>
        </w:rPr>
        <w:t xml:space="preserve">shared </w:t>
      </w:r>
      <w:r w:rsidR="00410839">
        <w:rPr>
          <w:rFonts w:ascii="Times New Roman" w:hAnsi="Times New Roman" w:cs="Times New Roman"/>
          <w:sz w:val="24"/>
          <w:szCs w:val="24"/>
        </w:rPr>
        <w:t xml:space="preserve">responsibilities </w:t>
      </w:r>
      <w:r>
        <w:rPr>
          <w:rFonts w:ascii="Times New Roman" w:hAnsi="Times New Roman" w:cs="Times New Roman"/>
          <w:sz w:val="24"/>
          <w:szCs w:val="24"/>
        </w:rPr>
        <w:t xml:space="preserve">at this critical juncture. </w:t>
      </w:r>
    </w:p>
    <w:p w14:paraId="556B755B" w14:textId="77777777" w:rsidR="00421089" w:rsidRPr="00705A55" w:rsidRDefault="00421089" w:rsidP="00D46555">
      <w:pPr>
        <w:jc w:val="both"/>
        <w:rPr>
          <w:rFonts w:ascii="Times New Roman" w:hAnsi="Times New Roman" w:cs="Times New Roman"/>
          <w:b/>
          <w:bCs/>
          <w:sz w:val="24"/>
          <w:szCs w:val="24"/>
        </w:rPr>
      </w:pPr>
    </w:p>
    <w:p w14:paraId="3A41EDB8" w14:textId="5533DC6E" w:rsidR="00D814F3" w:rsidRPr="00705A55" w:rsidRDefault="00D814F3" w:rsidP="00D46555">
      <w:pPr>
        <w:jc w:val="both"/>
        <w:rPr>
          <w:rFonts w:ascii="Times New Roman" w:hAnsi="Times New Roman" w:cs="Times New Roman"/>
          <w:sz w:val="24"/>
          <w:szCs w:val="24"/>
        </w:rPr>
      </w:pPr>
      <w:r w:rsidRPr="00705A55">
        <w:rPr>
          <w:rFonts w:ascii="Times New Roman" w:hAnsi="Times New Roman" w:cs="Times New Roman"/>
          <w:b/>
          <w:bCs/>
          <w:sz w:val="24"/>
          <w:szCs w:val="24"/>
        </w:rPr>
        <w:t>First Plenary session</w:t>
      </w:r>
    </w:p>
    <w:p w14:paraId="5D89DA65" w14:textId="77777777" w:rsidR="00705A55" w:rsidRDefault="00705A55" w:rsidP="00D46555">
      <w:pPr>
        <w:jc w:val="both"/>
        <w:rPr>
          <w:rFonts w:ascii="Times New Roman" w:hAnsi="Times New Roman" w:cs="Times New Roman"/>
          <w:sz w:val="24"/>
          <w:szCs w:val="24"/>
        </w:rPr>
      </w:pPr>
    </w:p>
    <w:p w14:paraId="3AC51EE8" w14:textId="7AED4030" w:rsidR="00C9465C" w:rsidRDefault="00D814F3" w:rsidP="00D46555">
      <w:pPr>
        <w:spacing w:line="276" w:lineRule="auto"/>
        <w:jc w:val="both"/>
        <w:rPr>
          <w:rFonts w:ascii="Times New Roman" w:hAnsi="Times New Roman" w:cs="Times New Roman"/>
          <w:b/>
          <w:bCs/>
          <w:sz w:val="24"/>
          <w:szCs w:val="24"/>
        </w:rPr>
      </w:pPr>
      <w:r w:rsidRPr="00705A55">
        <w:rPr>
          <w:rFonts w:ascii="Times New Roman" w:hAnsi="Times New Roman" w:cs="Times New Roman"/>
          <w:b/>
          <w:bCs/>
          <w:sz w:val="24"/>
          <w:szCs w:val="24"/>
        </w:rPr>
        <w:t>Multilateral Arms Controls in the Era of Geopolitical Tensions</w:t>
      </w:r>
    </w:p>
    <w:p w14:paraId="4C08E42C" w14:textId="4DD6615B" w:rsidR="00F62471" w:rsidRDefault="00D814F3" w:rsidP="00D46555">
      <w:pPr>
        <w:spacing w:line="276" w:lineRule="auto"/>
        <w:jc w:val="both"/>
        <w:rPr>
          <w:rFonts w:ascii="Times New Roman" w:hAnsi="Times New Roman" w:cs="Times New Roman"/>
          <w:sz w:val="24"/>
          <w:szCs w:val="24"/>
          <w:lang w:val="en-US"/>
        </w:rPr>
      </w:pPr>
      <w:r w:rsidRPr="00705A55">
        <w:rPr>
          <w:rFonts w:ascii="Times New Roman" w:hAnsi="Times New Roman" w:cs="Times New Roman"/>
          <w:sz w:val="24"/>
          <w:szCs w:val="24"/>
          <w:lang w:val="en-US"/>
        </w:rPr>
        <w:t xml:space="preserve">Stephan Klement, Special Envoy for Non-Proliferation and Disarmament at EEAS, </w:t>
      </w:r>
      <w:r w:rsidR="00F62471">
        <w:rPr>
          <w:rFonts w:ascii="Times New Roman" w:hAnsi="Times New Roman" w:cs="Times New Roman"/>
          <w:sz w:val="24"/>
          <w:szCs w:val="24"/>
          <w:lang w:val="en-US"/>
        </w:rPr>
        <w:t>opened</w:t>
      </w:r>
      <w:r w:rsidR="00F62471" w:rsidRPr="00705A55">
        <w:rPr>
          <w:rFonts w:ascii="Times New Roman" w:hAnsi="Times New Roman" w:cs="Times New Roman"/>
          <w:sz w:val="24"/>
          <w:szCs w:val="24"/>
          <w:lang w:val="en-US"/>
        </w:rPr>
        <w:t xml:space="preserve"> </w:t>
      </w:r>
      <w:r w:rsidRPr="00705A55">
        <w:rPr>
          <w:rFonts w:ascii="Times New Roman" w:hAnsi="Times New Roman" w:cs="Times New Roman"/>
          <w:sz w:val="24"/>
          <w:szCs w:val="24"/>
          <w:lang w:val="en-US"/>
        </w:rPr>
        <w:t xml:space="preserve">his address </w:t>
      </w:r>
      <w:r w:rsidR="00F62471">
        <w:rPr>
          <w:rFonts w:ascii="Times New Roman" w:hAnsi="Times New Roman" w:cs="Times New Roman"/>
          <w:sz w:val="24"/>
          <w:szCs w:val="24"/>
          <w:lang w:val="en-US"/>
        </w:rPr>
        <w:t>with a series of</w:t>
      </w:r>
      <w:r w:rsidRPr="00705A55">
        <w:rPr>
          <w:rFonts w:ascii="Times New Roman" w:hAnsi="Times New Roman" w:cs="Times New Roman"/>
          <w:sz w:val="24"/>
          <w:szCs w:val="24"/>
          <w:lang w:val="en-US"/>
        </w:rPr>
        <w:t xml:space="preserve"> critical questions: </w:t>
      </w:r>
      <w:r w:rsidRPr="00705A55">
        <w:rPr>
          <w:rFonts w:ascii="Times New Roman" w:hAnsi="Times New Roman" w:cs="Times New Roman"/>
          <w:i/>
          <w:iCs/>
          <w:sz w:val="24"/>
          <w:szCs w:val="24"/>
          <w:lang w:val="en-US"/>
        </w:rPr>
        <w:t>Where does the world stand? What are the potentials and opportunities?</w:t>
      </w:r>
      <w:r w:rsidRPr="00705A55">
        <w:rPr>
          <w:rFonts w:ascii="Times New Roman" w:hAnsi="Times New Roman" w:cs="Times New Roman"/>
          <w:sz w:val="24"/>
          <w:szCs w:val="24"/>
          <w:lang w:val="en-US"/>
        </w:rPr>
        <w:t xml:space="preserve"> </w:t>
      </w:r>
      <w:r w:rsidR="00F62471">
        <w:rPr>
          <w:rFonts w:ascii="Times New Roman" w:hAnsi="Times New Roman" w:cs="Times New Roman"/>
          <w:sz w:val="24"/>
          <w:szCs w:val="24"/>
          <w:lang w:val="en-US"/>
        </w:rPr>
        <w:t>A</w:t>
      </w:r>
      <w:r w:rsidRPr="00705A55">
        <w:rPr>
          <w:rFonts w:ascii="Times New Roman" w:hAnsi="Times New Roman" w:cs="Times New Roman"/>
          <w:sz w:val="24"/>
          <w:szCs w:val="24"/>
          <w:lang w:val="en-US"/>
        </w:rPr>
        <w:t>cknowledg</w:t>
      </w:r>
      <w:r w:rsidR="00F62471">
        <w:rPr>
          <w:rFonts w:ascii="Times New Roman" w:hAnsi="Times New Roman" w:cs="Times New Roman"/>
          <w:sz w:val="24"/>
          <w:szCs w:val="24"/>
          <w:lang w:val="en-US"/>
        </w:rPr>
        <w:t>ing</w:t>
      </w:r>
      <w:r w:rsidRPr="00705A55">
        <w:rPr>
          <w:rFonts w:ascii="Times New Roman" w:hAnsi="Times New Roman" w:cs="Times New Roman"/>
          <w:sz w:val="24"/>
          <w:szCs w:val="24"/>
          <w:lang w:val="en-US"/>
        </w:rPr>
        <w:t xml:space="preserve"> the challenging times, marked by Russia’s ongoing war of aggression and </w:t>
      </w:r>
      <w:r w:rsidR="00F62471">
        <w:rPr>
          <w:rFonts w:ascii="Times New Roman" w:hAnsi="Times New Roman" w:cs="Times New Roman"/>
          <w:sz w:val="24"/>
          <w:szCs w:val="24"/>
          <w:lang w:val="en-US"/>
        </w:rPr>
        <w:t>the</w:t>
      </w:r>
      <w:r w:rsidRPr="00705A55">
        <w:rPr>
          <w:rFonts w:ascii="Times New Roman" w:hAnsi="Times New Roman" w:cs="Times New Roman"/>
          <w:sz w:val="24"/>
          <w:szCs w:val="24"/>
          <w:lang w:val="en-US"/>
        </w:rPr>
        <w:t xml:space="preserve"> complete </w:t>
      </w:r>
      <w:r w:rsidR="00F62471">
        <w:rPr>
          <w:rFonts w:ascii="Times New Roman" w:hAnsi="Times New Roman" w:cs="Times New Roman"/>
          <w:sz w:val="24"/>
          <w:szCs w:val="24"/>
          <w:lang w:val="en-US"/>
        </w:rPr>
        <w:t>paralysis</w:t>
      </w:r>
      <w:r w:rsidR="00F62471" w:rsidRPr="00705A55">
        <w:rPr>
          <w:rFonts w:ascii="Times New Roman" w:hAnsi="Times New Roman" w:cs="Times New Roman"/>
          <w:sz w:val="24"/>
          <w:szCs w:val="24"/>
          <w:lang w:val="en-US"/>
        </w:rPr>
        <w:t xml:space="preserve"> </w:t>
      </w:r>
      <w:r w:rsidR="00F62471">
        <w:rPr>
          <w:rFonts w:ascii="Times New Roman" w:hAnsi="Times New Roman" w:cs="Times New Roman"/>
          <w:sz w:val="24"/>
          <w:szCs w:val="24"/>
          <w:lang w:val="en-US"/>
        </w:rPr>
        <w:t>of</w:t>
      </w:r>
      <w:r w:rsidRPr="00705A55">
        <w:rPr>
          <w:rFonts w:ascii="Times New Roman" w:hAnsi="Times New Roman" w:cs="Times New Roman"/>
          <w:sz w:val="24"/>
          <w:szCs w:val="24"/>
          <w:lang w:val="en-US"/>
        </w:rPr>
        <w:t xml:space="preserve"> multilateral arms control</w:t>
      </w:r>
      <w:r w:rsidR="00F62471">
        <w:rPr>
          <w:rFonts w:ascii="Times New Roman" w:hAnsi="Times New Roman" w:cs="Times New Roman"/>
          <w:sz w:val="24"/>
          <w:szCs w:val="24"/>
          <w:lang w:val="en-US"/>
        </w:rPr>
        <w:t>,</w:t>
      </w:r>
      <w:r w:rsidRPr="00705A55">
        <w:rPr>
          <w:rFonts w:ascii="Times New Roman" w:hAnsi="Times New Roman" w:cs="Times New Roman"/>
          <w:sz w:val="24"/>
          <w:szCs w:val="24"/>
          <w:lang w:val="en-US"/>
        </w:rPr>
        <w:t xml:space="preserve"> Klement </w:t>
      </w:r>
      <w:r w:rsidR="00F62471">
        <w:rPr>
          <w:rFonts w:ascii="Times New Roman" w:hAnsi="Times New Roman" w:cs="Times New Roman"/>
          <w:sz w:val="24"/>
          <w:szCs w:val="24"/>
          <w:lang w:val="en-US"/>
        </w:rPr>
        <w:t>pointed to</w:t>
      </w:r>
      <w:r w:rsidR="00F62471" w:rsidRPr="00705A55">
        <w:rPr>
          <w:rFonts w:ascii="Times New Roman" w:hAnsi="Times New Roman" w:cs="Times New Roman"/>
          <w:sz w:val="24"/>
          <w:szCs w:val="24"/>
          <w:lang w:val="en-US"/>
        </w:rPr>
        <w:t xml:space="preserve"> </w:t>
      </w:r>
      <w:r w:rsidRPr="00705A55">
        <w:rPr>
          <w:rFonts w:ascii="Times New Roman" w:hAnsi="Times New Roman" w:cs="Times New Roman"/>
          <w:sz w:val="24"/>
          <w:szCs w:val="24"/>
          <w:lang w:val="en-US"/>
        </w:rPr>
        <w:t>concerning trends</w:t>
      </w:r>
      <w:r w:rsidR="00F62471">
        <w:rPr>
          <w:rFonts w:ascii="Times New Roman" w:hAnsi="Times New Roman" w:cs="Times New Roman"/>
          <w:sz w:val="24"/>
          <w:szCs w:val="24"/>
          <w:lang w:val="en-US"/>
        </w:rPr>
        <w:t>:</w:t>
      </w:r>
      <w:r w:rsidRPr="00705A55">
        <w:rPr>
          <w:rFonts w:ascii="Times New Roman" w:hAnsi="Times New Roman" w:cs="Times New Roman"/>
          <w:sz w:val="24"/>
          <w:szCs w:val="24"/>
          <w:lang w:val="en-US"/>
        </w:rPr>
        <w:t xml:space="preserve"> the modernization of nuclear arsenals, the development of </w:t>
      </w:r>
      <w:r w:rsidR="00F62471">
        <w:rPr>
          <w:rFonts w:ascii="Times New Roman" w:hAnsi="Times New Roman" w:cs="Times New Roman"/>
          <w:sz w:val="24"/>
          <w:szCs w:val="24"/>
          <w:lang w:val="en-US"/>
        </w:rPr>
        <w:t>increasingly</w:t>
      </w:r>
      <w:r w:rsidR="00F62471" w:rsidRPr="00705A55">
        <w:rPr>
          <w:rFonts w:ascii="Times New Roman" w:hAnsi="Times New Roman" w:cs="Times New Roman"/>
          <w:sz w:val="24"/>
          <w:szCs w:val="24"/>
          <w:lang w:val="en-US"/>
        </w:rPr>
        <w:t xml:space="preserve"> </w:t>
      </w:r>
      <w:r w:rsidRPr="00705A55">
        <w:rPr>
          <w:rFonts w:ascii="Times New Roman" w:hAnsi="Times New Roman" w:cs="Times New Roman"/>
          <w:sz w:val="24"/>
          <w:szCs w:val="24"/>
          <w:lang w:val="en-US"/>
        </w:rPr>
        <w:t>sophisticated weapon</w:t>
      </w:r>
      <w:r w:rsidR="00F62471">
        <w:rPr>
          <w:rFonts w:ascii="Times New Roman" w:hAnsi="Times New Roman" w:cs="Times New Roman"/>
          <w:sz w:val="24"/>
          <w:szCs w:val="24"/>
          <w:lang w:val="en-US"/>
        </w:rPr>
        <w:t>ry</w:t>
      </w:r>
      <w:r w:rsidRPr="00705A55">
        <w:rPr>
          <w:rFonts w:ascii="Times New Roman" w:hAnsi="Times New Roman" w:cs="Times New Roman"/>
          <w:sz w:val="24"/>
          <w:szCs w:val="24"/>
          <w:lang w:val="en-US"/>
        </w:rPr>
        <w:t xml:space="preserve">, and the </w:t>
      </w:r>
      <w:r w:rsidR="00F62471">
        <w:rPr>
          <w:rFonts w:ascii="Times New Roman" w:hAnsi="Times New Roman" w:cs="Times New Roman"/>
          <w:sz w:val="24"/>
          <w:szCs w:val="24"/>
          <w:lang w:val="en-US"/>
        </w:rPr>
        <w:t>expanding</w:t>
      </w:r>
      <w:r w:rsidR="00F62471" w:rsidRPr="00705A55">
        <w:rPr>
          <w:rFonts w:ascii="Times New Roman" w:hAnsi="Times New Roman" w:cs="Times New Roman"/>
          <w:sz w:val="24"/>
          <w:szCs w:val="24"/>
          <w:lang w:val="en-US"/>
        </w:rPr>
        <w:t xml:space="preserve"> </w:t>
      </w:r>
      <w:r w:rsidRPr="00705A55">
        <w:rPr>
          <w:rFonts w:ascii="Times New Roman" w:hAnsi="Times New Roman" w:cs="Times New Roman"/>
          <w:sz w:val="24"/>
          <w:szCs w:val="24"/>
          <w:lang w:val="en-US"/>
        </w:rPr>
        <w:t xml:space="preserve">role of artificial intelligence in military </w:t>
      </w:r>
      <w:r w:rsidR="00F62471">
        <w:rPr>
          <w:rFonts w:ascii="Times New Roman" w:hAnsi="Times New Roman" w:cs="Times New Roman"/>
          <w:sz w:val="24"/>
          <w:szCs w:val="24"/>
          <w:lang w:val="en-US"/>
        </w:rPr>
        <w:t>operations</w:t>
      </w:r>
      <w:r w:rsidRPr="00705A55">
        <w:rPr>
          <w:rFonts w:ascii="Times New Roman" w:hAnsi="Times New Roman" w:cs="Times New Roman"/>
          <w:sz w:val="24"/>
          <w:szCs w:val="24"/>
          <w:lang w:val="en-US"/>
        </w:rPr>
        <w:t xml:space="preserve">. He also noted the emergence of new missile </w:t>
      </w:r>
      <w:r w:rsidR="00F62471">
        <w:rPr>
          <w:rFonts w:ascii="Times New Roman" w:hAnsi="Times New Roman" w:cs="Times New Roman"/>
          <w:sz w:val="24"/>
          <w:szCs w:val="24"/>
          <w:lang w:val="en-US"/>
        </w:rPr>
        <w:t>technologies</w:t>
      </w:r>
      <w:r w:rsidRPr="00705A55">
        <w:rPr>
          <w:rFonts w:ascii="Times New Roman" w:hAnsi="Times New Roman" w:cs="Times New Roman"/>
          <w:sz w:val="24"/>
          <w:szCs w:val="24"/>
          <w:lang w:val="en-US"/>
        </w:rPr>
        <w:t xml:space="preserve">, </w:t>
      </w:r>
      <w:r w:rsidR="00F62471">
        <w:rPr>
          <w:rFonts w:ascii="Times New Roman" w:hAnsi="Times New Roman" w:cs="Times New Roman"/>
          <w:sz w:val="24"/>
          <w:szCs w:val="24"/>
          <w:lang w:val="en-US"/>
        </w:rPr>
        <w:t>referencing</w:t>
      </w:r>
      <w:r w:rsidR="00F62471" w:rsidRPr="00705A55">
        <w:rPr>
          <w:rFonts w:ascii="Times New Roman" w:hAnsi="Times New Roman" w:cs="Times New Roman"/>
          <w:sz w:val="24"/>
          <w:szCs w:val="24"/>
          <w:lang w:val="en-US"/>
        </w:rPr>
        <w:t xml:space="preserve"> </w:t>
      </w:r>
      <w:r w:rsidRPr="00705A55">
        <w:rPr>
          <w:rFonts w:ascii="Times New Roman" w:hAnsi="Times New Roman" w:cs="Times New Roman"/>
          <w:sz w:val="24"/>
          <w:szCs w:val="24"/>
          <w:lang w:val="en-US"/>
        </w:rPr>
        <w:t xml:space="preserve">their use in the Gaza conflict as </w:t>
      </w:r>
      <w:r w:rsidR="00F62471">
        <w:rPr>
          <w:rFonts w:ascii="Times New Roman" w:hAnsi="Times New Roman" w:cs="Times New Roman"/>
          <w:sz w:val="24"/>
          <w:szCs w:val="24"/>
          <w:lang w:val="en-US"/>
        </w:rPr>
        <w:t>evidence</w:t>
      </w:r>
      <w:r w:rsidRPr="00705A55">
        <w:rPr>
          <w:rFonts w:ascii="Times New Roman" w:hAnsi="Times New Roman" w:cs="Times New Roman"/>
          <w:sz w:val="24"/>
          <w:szCs w:val="24"/>
          <w:lang w:val="en-US"/>
        </w:rPr>
        <w:t xml:space="preserve"> of evolving threats</w:t>
      </w:r>
      <w:r w:rsidR="00F62471">
        <w:rPr>
          <w:rFonts w:ascii="Times New Roman" w:hAnsi="Times New Roman" w:cs="Times New Roman"/>
          <w:sz w:val="24"/>
          <w:szCs w:val="24"/>
          <w:lang w:val="en-US"/>
        </w:rPr>
        <w:t xml:space="preserve"> that demand urgent attention</w:t>
      </w:r>
      <w:r w:rsidRPr="00705A55">
        <w:rPr>
          <w:rFonts w:ascii="Times New Roman" w:hAnsi="Times New Roman" w:cs="Times New Roman"/>
          <w:sz w:val="24"/>
          <w:szCs w:val="24"/>
          <w:lang w:val="en-US"/>
        </w:rPr>
        <w:t>.</w:t>
      </w:r>
    </w:p>
    <w:p w14:paraId="16A94C3C" w14:textId="28C4CE11" w:rsidR="00F62471" w:rsidRDefault="00F62471" w:rsidP="00D46555">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21694A">
        <w:rPr>
          <w:rFonts w:ascii="Times New Roman" w:hAnsi="Times New Roman" w:cs="Times New Roman"/>
          <w:sz w:val="24"/>
          <w:szCs w:val="24"/>
        </w:rPr>
        <w:t>h</w:t>
      </w:r>
      <w:r>
        <w:rPr>
          <w:rFonts w:ascii="Times New Roman" w:hAnsi="Times New Roman" w:cs="Times New Roman"/>
          <w:sz w:val="24"/>
          <w:szCs w:val="24"/>
        </w:rPr>
        <w:t>e</w:t>
      </w:r>
      <w:r w:rsidR="0021694A">
        <w:rPr>
          <w:rFonts w:ascii="Times New Roman" w:hAnsi="Times New Roman" w:cs="Times New Roman"/>
          <w:sz w:val="24"/>
          <w:szCs w:val="24"/>
        </w:rPr>
        <w:t xml:space="preserve"> session s</w:t>
      </w:r>
      <w:r w:rsidR="00054D48" w:rsidRPr="00054D48">
        <w:rPr>
          <w:rFonts w:ascii="Times New Roman" w:hAnsi="Times New Roman" w:cs="Times New Roman"/>
          <w:sz w:val="24"/>
          <w:szCs w:val="24"/>
        </w:rPr>
        <w:t xml:space="preserve">peakers highlighted the erosion of multilateral arms control frameworks amid rising geopolitical tensions and the resurgence of great power competition. </w:t>
      </w:r>
      <w:r>
        <w:rPr>
          <w:rFonts w:ascii="Times New Roman" w:hAnsi="Times New Roman" w:cs="Times New Roman"/>
          <w:sz w:val="24"/>
          <w:szCs w:val="24"/>
        </w:rPr>
        <w:t>Speakers</w:t>
      </w:r>
      <w:r w:rsidRPr="00054D48">
        <w:rPr>
          <w:rFonts w:ascii="Times New Roman" w:hAnsi="Times New Roman" w:cs="Times New Roman"/>
          <w:sz w:val="24"/>
          <w:szCs w:val="24"/>
        </w:rPr>
        <w:t xml:space="preserve"> </w:t>
      </w:r>
      <w:r w:rsidR="00054D48" w:rsidRPr="00054D48">
        <w:rPr>
          <w:rFonts w:ascii="Times New Roman" w:hAnsi="Times New Roman" w:cs="Times New Roman"/>
          <w:sz w:val="24"/>
          <w:szCs w:val="24"/>
        </w:rPr>
        <w:t>emphasized the urgent need to reinforce existing treaties, such as the NPT, and to rebuild trust through transparency and dialogue. Concerns were raised about the increasing role of emerging technologies</w:t>
      </w:r>
      <w:r>
        <w:rPr>
          <w:rFonts w:ascii="Times New Roman" w:hAnsi="Times New Roman" w:cs="Times New Roman"/>
          <w:sz w:val="24"/>
          <w:szCs w:val="24"/>
        </w:rPr>
        <w:t>, including hypersonic weapons, AI, and autonomous systems</w:t>
      </w:r>
      <w:r w:rsidR="00203345">
        <w:rPr>
          <w:rFonts w:ascii="Times New Roman" w:hAnsi="Times New Roman" w:cs="Times New Roman"/>
          <w:sz w:val="24"/>
          <w:szCs w:val="24"/>
        </w:rPr>
        <w:t xml:space="preserve"> in modern warfare</w:t>
      </w:r>
      <w:r>
        <w:rPr>
          <w:rFonts w:ascii="Times New Roman" w:hAnsi="Times New Roman" w:cs="Times New Roman"/>
          <w:sz w:val="24"/>
          <w:szCs w:val="24"/>
        </w:rPr>
        <w:t>.</w:t>
      </w:r>
      <w:r w:rsidR="00054D48" w:rsidRPr="00054D48">
        <w:rPr>
          <w:rFonts w:ascii="Times New Roman" w:hAnsi="Times New Roman" w:cs="Times New Roman"/>
          <w:sz w:val="24"/>
          <w:szCs w:val="24"/>
        </w:rPr>
        <w:t xml:space="preserve"> </w:t>
      </w:r>
      <w:r>
        <w:rPr>
          <w:rFonts w:ascii="Times New Roman" w:hAnsi="Times New Roman" w:cs="Times New Roman"/>
          <w:sz w:val="24"/>
          <w:szCs w:val="24"/>
        </w:rPr>
        <w:t>The</w:t>
      </w:r>
      <w:r w:rsidR="00C03251">
        <w:rPr>
          <w:rFonts w:ascii="Times New Roman" w:hAnsi="Times New Roman" w:cs="Times New Roman"/>
          <w:sz w:val="24"/>
          <w:szCs w:val="24"/>
        </w:rPr>
        <w:t xml:space="preserve"> implications of the war in Ukraine and </w:t>
      </w:r>
      <w:r>
        <w:rPr>
          <w:rFonts w:ascii="Times New Roman" w:hAnsi="Times New Roman" w:cs="Times New Roman"/>
          <w:sz w:val="24"/>
          <w:szCs w:val="24"/>
        </w:rPr>
        <w:t xml:space="preserve">the expansion of </w:t>
      </w:r>
      <w:r w:rsidR="00C03251">
        <w:rPr>
          <w:rFonts w:ascii="Times New Roman" w:hAnsi="Times New Roman" w:cs="Times New Roman"/>
          <w:sz w:val="24"/>
          <w:szCs w:val="24"/>
        </w:rPr>
        <w:t>China’s nuclear arsenal</w:t>
      </w:r>
      <w:r>
        <w:rPr>
          <w:rFonts w:ascii="Times New Roman" w:hAnsi="Times New Roman" w:cs="Times New Roman"/>
          <w:sz w:val="24"/>
          <w:szCs w:val="24"/>
        </w:rPr>
        <w:t xml:space="preserve"> also featured prominently in the discussion.</w:t>
      </w:r>
      <w:r w:rsidR="008F3178">
        <w:rPr>
          <w:rFonts w:ascii="Times New Roman" w:hAnsi="Times New Roman" w:cs="Times New Roman"/>
          <w:sz w:val="24"/>
          <w:szCs w:val="24"/>
        </w:rPr>
        <w:t xml:space="preserve"> </w:t>
      </w:r>
    </w:p>
    <w:p w14:paraId="5C648B3A" w14:textId="5269AE14" w:rsidR="00D814F3" w:rsidRPr="00D46555" w:rsidRDefault="00F62471" w:rsidP="00D4655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Finally, speakers stressed t</w:t>
      </w:r>
      <w:r w:rsidR="00054D48" w:rsidRPr="00054D48">
        <w:rPr>
          <w:rFonts w:ascii="Times New Roman" w:hAnsi="Times New Roman" w:cs="Times New Roman"/>
          <w:sz w:val="24"/>
          <w:szCs w:val="24"/>
        </w:rPr>
        <w:t xml:space="preserve">he importance of </w:t>
      </w:r>
      <w:r>
        <w:rPr>
          <w:rFonts w:ascii="Times New Roman" w:hAnsi="Times New Roman" w:cs="Times New Roman"/>
          <w:sz w:val="24"/>
          <w:szCs w:val="24"/>
        </w:rPr>
        <w:t>preserving</w:t>
      </w:r>
      <w:r w:rsidRPr="00054D48">
        <w:rPr>
          <w:rFonts w:ascii="Times New Roman" w:hAnsi="Times New Roman" w:cs="Times New Roman"/>
          <w:sz w:val="24"/>
          <w:szCs w:val="24"/>
        </w:rPr>
        <w:t xml:space="preserve"> </w:t>
      </w:r>
      <w:r w:rsidR="00054D48" w:rsidRPr="00054D48">
        <w:rPr>
          <w:rFonts w:ascii="Times New Roman" w:hAnsi="Times New Roman" w:cs="Times New Roman"/>
          <w:sz w:val="24"/>
          <w:szCs w:val="24"/>
        </w:rPr>
        <w:t>European leadership in global disarmament efforts</w:t>
      </w:r>
      <w:r w:rsidR="00317A4C">
        <w:rPr>
          <w:rFonts w:ascii="Times New Roman" w:hAnsi="Times New Roman" w:cs="Times New Roman"/>
          <w:sz w:val="24"/>
          <w:szCs w:val="24"/>
        </w:rPr>
        <w:t>.</w:t>
      </w:r>
      <w:r w:rsidR="00054D48" w:rsidRPr="00054D48">
        <w:rPr>
          <w:rFonts w:ascii="Times New Roman" w:hAnsi="Times New Roman" w:cs="Times New Roman"/>
          <w:sz w:val="24"/>
          <w:szCs w:val="24"/>
        </w:rPr>
        <w:t xml:space="preserve"> </w:t>
      </w:r>
      <w:r w:rsidR="00317A4C">
        <w:rPr>
          <w:rFonts w:ascii="Times New Roman" w:hAnsi="Times New Roman" w:cs="Times New Roman"/>
          <w:sz w:val="24"/>
          <w:szCs w:val="24"/>
        </w:rPr>
        <w:t>At a time of waning international</w:t>
      </w:r>
      <w:r w:rsidR="00054D48" w:rsidRPr="00054D48">
        <w:rPr>
          <w:rFonts w:ascii="Times New Roman" w:hAnsi="Times New Roman" w:cs="Times New Roman"/>
          <w:sz w:val="24"/>
          <w:szCs w:val="24"/>
        </w:rPr>
        <w:t xml:space="preserve"> engagement</w:t>
      </w:r>
      <w:r w:rsidR="00317A4C">
        <w:rPr>
          <w:rFonts w:ascii="Times New Roman" w:hAnsi="Times New Roman" w:cs="Times New Roman"/>
          <w:sz w:val="24"/>
          <w:szCs w:val="24"/>
        </w:rPr>
        <w:t>.,</w:t>
      </w:r>
      <w:r w:rsidR="00514304">
        <w:rPr>
          <w:rFonts w:ascii="Times New Roman" w:hAnsi="Times New Roman" w:cs="Times New Roman"/>
          <w:sz w:val="24"/>
          <w:szCs w:val="24"/>
        </w:rPr>
        <w:t xml:space="preserve"> Europe continues to </w:t>
      </w:r>
      <w:r w:rsidR="00317A4C">
        <w:rPr>
          <w:rFonts w:ascii="Times New Roman" w:hAnsi="Times New Roman" w:cs="Times New Roman"/>
          <w:sz w:val="24"/>
          <w:szCs w:val="24"/>
        </w:rPr>
        <w:t xml:space="preserve">play </w:t>
      </w:r>
      <w:r w:rsidR="00E22BF9">
        <w:rPr>
          <w:rFonts w:ascii="Times New Roman" w:hAnsi="Times New Roman" w:cs="Times New Roman"/>
          <w:sz w:val="24"/>
          <w:szCs w:val="24"/>
        </w:rPr>
        <w:t xml:space="preserve">a </w:t>
      </w:r>
      <w:r w:rsidR="00317A4C">
        <w:rPr>
          <w:rFonts w:ascii="Times New Roman" w:hAnsi="Times New Roman" w:cs="Times New Roman"/>
          <w:sz w:val="24"/>
          <w:szCs w:val="24"/>
        </w:rPr>
        <w:t xml:space="preserve">central role by </w:t>
      </w:r>
      <w:r w:rsidR="00E22BF9">
        <w:rPr>
          <w:rFonts w:ascii="Times New Roman" w:hAnsi="Times New Roman" w:cs="Times New Roman"/>
          <w:sz w:val="24"/>
          <w:szCs w:val="24"/>
        </w:rPr>
        <w:t xml:space="preserve">investing in verification, </w:t>
      </w:r>
      <w:r w:rsidR="00B654F2">
        <w:rPr>
          <w:rFonts w:ascii="Times New Roman" w:hAnsi="Times New Roman" w:cs="Times New Roman"/>
          <w:sz w:val="24"/>
          <w:szCs w:val="24"/>
        </w:rPr>
        <w:t>risk reduction, and confidence-building measures</w:t>
      </w:r>
      <w:r w:rsidR="00317A4C">
        <w:rPr>
          <w:rFonts w:ascii="Times New Roman" w:hAnsi="Times New Roman" w:cs="Times New Roman"/>
          <w:sz w:val="24"/>
          <w:szCs w:val="24"/>
        </w:rPr>
        <w:t xml:space="preserve"> –</w:t>
      </w:r>
      <w:r w:rsidR="00B654F2">
        <w:rPr>
          <w:rFonts w:ascii="Times New Roman" w:hAnsi="Times New Roman" w:cs="Times New Roman"/>
          <w:sz w:val="24"/>
          <w:szCs w:val="24"/>
        </w:rPr>
        <w:t xml:space="preserve"> </w:t>
      </w:r>
      <w:r w:rsidR="00317A4C">
        <w:rPr>
          <w:rFonts w:ascii="Times New Roman" w:hAnsi="Times New Roman" w:cs="Times New Roman"/>
          <w:sz w:val="24"/>
          <w:szCs w:val="24"/>
        </w:rPr>
        <w:t xml:space="preserve">tools that are more essential than ever </w:t>
      </w:r>
      <w:r w:rsidR="00B654F2">
        <w:rPr>
          <w:rFonts w:ascii="Times New Roman" w:hAnsi="Times New Roman" w:cs="Times New Roman"/>
          <w:sz w:val="24"/>
          <w:szCs w:val="24"/>
        </w:rPr>
        <w:t xml:space="preserve">in an increasingly </w:t>
      </w:r>
      <w:r w:rsidR="00B0363F">
        <w:rPr>
          <w:rFonts w:ascii="Times New Roman" w:hAnsi="Times New Roman" w:cs="Times New Roman"/>
          <w:sz w:val="24"/>
          <w:szCs w:val="24"/>
        </w:rPr>
        <w:t xml:space="preserve">polarized global environment. </w:t>
      </w:r>
    </w:p>
    <w:p w14:paraId="1D8179A1" w14:textId="77777777" w:rsidR="00705A55" w:rsidRDefault="00705A55" w:rsidP="00D46555">
      <w:pPr>
        <w:jc w:val="both"/>
        <w:rPr>
          <w:rFonts w:ascii="Times New Roman" w:hAnsi="Times New Roman" w:cs="Times New Roman"/>
          <w:b/>
          <w:bCs/>
          <w:sz w:val="24"/>
          <w:szCs w:val="24"/>
        </w:rPr>
      </w:pPr>
    </w:p>
    <w:p w14:paraId="183E1A8C" w14:textId="4206E4BA" w:rsidR="00D814F3" w:rsidRDefault="007712BD" w:rsidP="00D46555">
      <w:pPr>
        <w:jc w:val="both"/>
        <w:rPr>
          <w:rFonts w:ascii="Times New Roman" w:hAnsi="Times New Roman" w:cs="Times New Roman"/>
          <w:b/>
          <w:bCs/>
          <w:sz w:val="24"/>
          <w:szCs w:val="24"/>
        </w:rPr>
      </w:pPr>
      <w:r w:rsidRPr="00D937AB">
        <w:rPr>
          <w:rFonts w:ascii="Times New Roman" w:hAnsi="Times New Roman" w:cs="Times New Roman"/>
          <w:b/>
          <w:bCs/>
          <w:sz w:val="24"/>
          <w:szCs w:val="24"/>
        </w:rPr>
        <w:t>Keynote Speech Session</w:t>
      </w:r>
    </w:p>
    <w:p w14:paraId="480F1C7A" w14:textId="4178B791" w:rsidR="00C6455E" w:rsidRPr="00D46555" w:rsidRDefault="00C6455E" w:rsidP="00C6455E">
      <w:pPr>
        <w:spacing w:line="276" w:lineRule="auto"/>
        <w:jc w:val="both"/>
        <w:rPr>
          <w:rFonts w:ascii="Times New Roman" w:hAnsi="Times New Roman" w:cs="Times New Roman"/>
          <w:sz w:val="24"/>
          <w:szCs w:val="24"/>
          <w:lang w:val="en-US"/>
        </w:rPr>
      </w:pPr>
      <w:proofErr w:type="spellStart"/>
      <w:r w:rsidRPr="00D46555">
        <w:rPr>
          <w:rFonts w:ascii="Times New Roman" w:hAnsi="Times New Roman" w:cs="Times New Roman"/>
          <w:sz w:val="24"/>
          <w:szCs w:val="24"/>
          <w:lang w:val="en-US"/>
        </w:rPr>
        <w:t>Elisande</w:t>
      </w:r>
      <w:proofErr w:type="spellEnd"/>
      <w:r w:rsidRPr="00D46555">
        <w:rPr>
          <w:rFonts w:ascii="Times New Roman" w:hAnsi="Times New Roman" w:cs="Times New Roman"/>
          <w:sz w:val="24"/>
          <w:szCs w:val="24"/>
          <w:lang w:val="en-US"/>
        </w:rPr>
        <w:t xml:space="preserve"> Nexon, </w:t>
      </w:r>
      <w:r>
        <w:rPr>
          <w:rFonts w:ascii="Times New Roman" w:hAnsi="Times New Roman" w:cs="Times New Roman"/>
          <w:i/>
          <w:iCs/>
          <w:sz w:val="24"/>
          <w:szCs w:val="24"/>
          <w:lang w:val="en-US"/>
        </w:rPr>
        <w:t>S</w:t>
      </w:r>
      <w:r w:rsidRPr="00D937AB">
        <w:rPr>
          <w:rFonts w:ascii="Times New Roman" w:hAnsi="Times New Roman" w:cs="Times New Roman"/>
          <w:i/>
          <w:iCs/>
          <w:sz w:val="24"/>
          <w:szCs w:val="24"/>
          <w:lang w:val="en-US"/>
        </w:rPr>
        <w:t xml:space="preserve">enior </w:t>
      </w:r>
      <w:r>
        <w:rPr>
          <w:rFonts w:ascii="Times New Roman" w:hAnsi="Times New Roman" w:cs="Times New Roman"/>
          <w:i/>
          <w:iCs/>
          <w:sz w:val="24"/>
          <w:szCs w:val="24"/>
          <w:lang w:val="en-US"/>
        </w:rPr>
        <w:t>R</w:t>
      </w:r>
      <w:r w:rsidRPr="00D937AB">
        <w:rPr>
          <w:rFonts w:ascii="Times New Roman" w:hAnsi="Times New Roman" w:cs="Times New Roman"/>
          <w:i/>
          <w:iCs/>
          <w:sz w:val="24"/>
          <w:szCs w:val="24"/>
          <w:lang w:val="en-US"/>
        </w:rPr>
        <w:t xml:space="preserve">esearch </w:t>
      </w:r>
      <w:r>
        <w:rPr>
          <w:rFonts w:ascii="Times New Roman" w:hAnsi="Times New Roman" w:cs="Times New Roman"/>
          <w:i/>
          <w:iCs/>
          <w:sz w:val="24"/>
          <w:szCs w:val="24"/>
          <w:lang w:val="en-US"/>
        </w:rPr>
        <w:t>F</w:t>
      </w:r>
      <w:r w:rsidRPr="00D937AB">
        <w:rPr>
          <w:rFonts w:ascii="Times New Roman" w:hAnsi="Times New Roman" w:cs="Times New Roman"/>
          <w:i/>
          <w:iCs/>
          <w:sz w:val="24"/>
          <w:szCs w:val="24"/>
          <w:lang w:val="en-US"/>
        </w:rPr>
        <w:t xml:space="preserve">ellow at the </w:t>
      </w:r>
      <w:proofErr w:type="spellStart"/>
      <w:r w:rsidRPr="00D937AB">
        <w:rPr>
          <w:rFonts w:ascii="Times New Roman" w:hAnsi="Times New Roman" w:cs="Times New Roman"/>
          <w:i/>
          <w:iCs/>
          <w:sz w:val="24"/>
          <w:szCs w:val="24"/>
        </w:rPr>
        <w:t>Fondation</w:t>
      </w:r>
      <w:proofErr w:type="spellEnd"/>
      <w:r w:rsidRPr="00D937AB">
        <w:rPr>
          <w:rFonts w:ascii="Times New Roman" w:hAnsi="Times New Roman" w:cs="Times New Roman"/>
          <w:i/>
          <w:iCs/>
          <w:sz w:val="24"/>
          <w:szCs w:val="24"/>
        </w:rPr>
        <w:t xml:space="preserve"> pour la Recherche </w:t>
      </w:r>
      <w:proofErr w:type="spellStart"/>
      <w:r w:rsidRPr="00D937AB">
        <w:rPr>
          <w:rFonts w:ascii="Times New Roman" w:hAnsi="Times New Roman" w:cs="Times New Roman"/>
          <w:i/>
          <w:iCs/>
          <w:sz w:val="24"/>
          <w:szCs w:val="24"/>
        </w:rPr>
        <w:t>Stratégique</w:t>
      </w:r>
      <w:proofErr w:type="spellEnd"/>
      <w:r w:rsidRPr="00D937AB">
        <w:rPr>
          <w:rFonts w:ascii="Times New Roman" w:hAnsi="Times New Roman" w:cs="Times New Roman"/>
          <w:i/>
          <w:iCs/>
          <w:sz w:val="24"/>
          <w:szCs w:val="24"/>
        </w:rPr>
        <w:t xml:space="preserve"> (FRS)</w:t>
      </w:r>
      <w:r w:rsidRPr="00C6455E">
        <w:rPr>
          <w:rFonts w:ascii="Times New Roman" w:hAnsi="Times New Roman" w:cs="Times New Roman"/>
          <w:i/>
          <w:iCs/>
          <w:sz w:val="24"/>
          <w:szCs w:val="24"/>
        </w:rPr>
        <w:t>,</w:t>
      </w:r>
      <w:r w:rsidRPr="00D937AB">
        <w:rPr>
          <w:rFonts w:ascii="Times New Roman" w:hAnsi="Times New Roman" w:cs="Times New Roman"/>
          <w:i/>
          <w:iCs/>
          <w:sz w:val="24"/>
          <w:szCs w:val="24"/>
          <w:lang w:val="en-US"/>
        </w:rPr>
        <w:t xml:space="preserve"> moderated th</w:t>
      </w:r>
      <w:r>
        <w:rPr>
          <w:rFonts w:ascii="Times New Roman" w:hAnsi="Times New Roman" w:cs="Times New Roman"/>
          <w:i/>
          <w:iCs/>
          <w:sz w:val="24"/>
          <w:szCs w:val="24"/>
          <w:lang w:val="en-US"/>
        </w:rPr>
        <w:t>e</w:t>
      </w:r>
      <w:r w:rsidRPr="00D937AB">
        <w:rPr>
          <w:rFonts w:ascii="Times New Roman" w:hAnsi="Times New Roman" w:cs="Times New Roman"/>
          <w:i/>
          <w:iCs/>
          <w:sz w:val="24"/>
          <w:szCs w:val="24"/>
          <w:lang w:val="en-US"/>
        </w:rPr>
        <w:t xml:space="preserve"> keynote speech session.</w:t>
      </w:r>
    </w:p>
    <w:p w14:paraId="5FF4A948" w14:textId="77777777" w:rsidR="00C6455E" w:rsidRPr="00D937AB" w:rsidRDefault="00C6455E" w:rsidP="00D46555">
      <w:pPr>
        <w:jc w:val="both"/>
        <w:rPr>
          <w:rFonts w:ascii="Times New Roman" w:hAnsi="Times New Roman" w:cs="Times New Roman"/>
          <w:b/>
          <w:bCs/>
          <w:sz w:val="24"/>
          <w:szCs w:val="24"/>
          <w:lang w:val="en-US"/>
        </w:rPr>
      </w:pPr>
    </w:p>
    <w:p w14:paraId="7A2C339E" w14:textId="41DB0109" w:rsidR="00202119" w:rsidRDefault="007712BD" w:rsidP="00D4655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In his speech, </w:t>
      </w:r>
      <w:r w:rsidRPr="00D46555">
        <w:rPr>
          <w:rFonts w:ascii="Times New Roman" w:hAnsi="Times New Roman" w:cs="Times New Roman"/>
          <w:sz w:val="24"/>
          <w:szCs w:val="24"/>
        </w:rPr>
        <w:t>Fernando Arias</w:t>
      </w:r>
      <w:r>
        <w:rPr>
          <w:rFonts w:ascii="Times New Roman" w:hAnsi="Times New Roman" w:cs="Times New Roman"/>
          <w:sz w:val="24"/>
          <w:szCs w:val="24"/>
        </w:rPr>
        <w:t>, t</w:t>
      </w:r>
      <w:r w:rsidR="00D814F3" w:rsidRPr="00D46555">
        <w:rPr>
          <w:rFonts w:ascii="Times New Roman" w:hAnsi="Times New Roman" w:cs="Times New Roman"/>
          <w:sz w:val="24"/>
          <w:szCs w:val="24"/>
        </w:rPr>
        <w:t xml:space="preserve">he </w:t>
      </w:r>
      <w:r w:rsidR="00D814F3" w:rsidRPr="00D46555">
        <w:rPr>
          <w:rFonts w:ascii="Times New Roman" w:hAnsi="Times New Roman" w:cs="Times New Roman"/>
          <w:sz w:val="24"/>
          <w:szCs w:val="24"/>
          <w:lang w:val="en-US"/>
        </w:rPr>
        <w:t>Director-General of the Organization for the Prohibition of Chemical Weapons</w:t>
      </w:r>
      <w:r>
        <w:rPr>
          <w:rFonts w:ascii="Times New Roman" w:hAnsi="Times New Roman" w:cs="Times New Roman"/>
          <w:sz w:val="24"/>
          <w:szCs w:val="24"/>
          <w:lang w:val="en-US"/>
        </w:rPr>
        <w:t xml:space="preserve"> (OPCW)</w:t>
      </w:r>
      <w:r w:rsidR="00D814F3" w:rsidRPr="00D46555">
        <w:rPr>
          <w:rFonts w:ascii="Times New Roman" w:hAnsi="Times New Roman" w:cs="Times New Roman"/>
          <w:sz w:val="24"/>
          <w:szCs w:val="24"/>
        </w:rPr>
        <w:t xml:space="preserve">, </w:t>
      </w:r>
      <w:r>
        <w:rPr>
          <w:rFonts w:ascii="Times New Roman" w:hAnsi="Times New Roman" w:cs="Times New Roman"/>
          <w:sz w:val="24"/>
          <w:szCs w:val="24"/>
        </w:rPr>
        <w:t>underscored</w:t>
      </w:r>
      <w:r w:rsidR="00D814F3" w:rsidRPr="00D46555">
        <w:rPr>
          <w:rFonts w:ascii="Times New Roman" w:hAnsi="Times New Roman" w:cs="Times New Roman"/>
          <w:sz w:val="24"/>
          <w:szCs w:val="24"/>
          <w:lang w:val="en-US"/>
        </w:rPr>
        <w:t xml:space="preserve"> the importance of addressing current challenges amid rising geopolitical tensions, </w:t>
      </w:r>
      <w:r>
        <w:rPr>
          <w:rFonts w:ascii="Times New Roman" w:hAnsi="Times New Roman" w:cs="Times New Roman"/>
          <w:sz w:val="24"/>
          <w:szCs w:val="24"/>
          <w:lang w:val="en-US"/>
        </w:rPr>
        <w:t>including</w:t>
      </w:r>
      <w:r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 xml:space="preserve">the conflicts in Gaza and Ukraine. Ambassador </w:t>
      </w:r>
      <w:r>
        <w:rPr>
          <w:rFonts w:ascii="Times New Roman" w:hAnsi="Times New Roman" w:cs="Times New Roman"/>
          <w:sz w:val="24"/>
          <w:szCs w:val="24"/>
          <w:lang w:val="en-US"/>
        </w:rPr>
        <w:t>Arias reaffirmed</w:t>
      </w:r>
      <w:r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 xml:space="preserve">the centrality of the </w:t>
      </w:r>
      <w:r>
        <w:rPr>
          <w:rFonts w:ascii="Times New Roman" w:hAnsi="Times New Roman" w:cs="Times New Roman"/>
          <w:sz w:val="24"/>
          <w:szCs w:val="24"/>
          <w:lang w:val="en-US"/>
        </w:rPr>
        <w:t xml:space="preserve">Chemical Weapons </w:t>
      </w:r>
      <w:r w:rsidR="00D814F3" w:rsidRPr="00D46555">
        <w:rPr>
          <w:rFonts w:ascii="Times New Roman" w:hAnsi="Times New Roman" w:cs="Times New Roman"/>
          <w:sz w:val="24"/>
          <w:szCs w:val="24"/>
          <w:lang w:val="en-US"/>
        </w:rPr>
        <w:t xml:space="preserve">Convention </w:t>
      </w:r>
      <w:r>
        <w:rPr>
          <w:rFonts w:ascii="Times New Roman" w:hAnsi="Times New Roman" w:cs="Times New Roman"/>
          <w:sz w:val="24"/>
          <w:szCs w:val="24"/>
          <w:lang w:val="en-US"/>
        </w:rPr>
        <w:t xml:space="preserve">(CWC) </w:t>
      </w:r>
      <w:r w:rsidR="00D814F3" w:rsidRPr="00D46555">
        <w:rPr>
          <w:rFonts w:ascii="Times New Roman" w:hAnsi="Times New Roman" w:cs="Times New Roman"/>
          <w:sz w:val="24"/>
          <w:szCs w:val="24"/>
          <w:lang w:val="en-US"/>
        </w:rPr>
        <w:t xml:space="preserve">as the cornerstone of the </w:t>
      </w:r>
      <w:r>
        <w:rPr>
          <w:rFonts w:ascii="Times New Roman" w:hAnsi="Times New Roman" w:cs="Times New Roman"/>
          <w:sz w:val="24"/>
          <w:szCs w:val="24"/>
          <w:lang w:val="en-US"/>
        </w:rPr>
        <w:t>global non-proliferation</w:t>
      </w:r>
      <w:r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 xml:space="preserve">and disarmament regime, despite </w:t>
      </w:r>
      <w:r>
        <w:rPr>
          <w:rFonts w:ascii="Times New Roman" w:hAnsi="Times New Roman" w:cs="Times New Roman"/>
          <w:sz w:val="24"/>
          <w:szCs w:val="24"/>
          <w:lang w:val="en-US"/>
        </w:rPr>
        <w:t xml:space="preserve">the growing geostrategic challenges posed by </w:t>
      </w:r>
      <w:r w:rsidR="00D814F3" w:rsidRPr="00D46555">
        <w:rPr>
          <w:rFonts w:ascii="Times New Roman" w:hAnsi="Times New Roman" w:cs="Times New Roman"/>
          <w:sz w:val="24"/>
          <w:szCs w:val="24"/>
          <w:lang w:val="en-US"/>
        </w:rPr>
        <w:t xml:space="preserve">chemical threats. He emphasized the OPCW’s achievements, </w:t>
      </w:r>
      <w:r w:rsidR="00C957FC">
        <w:rPr>
          <w:rFonts w:ascii="Times New Roman" w:hAnsi="Times New Roman" w:cs="Times New Roman"/>
          <w:sz w:val="24"/>
          <w:szCs w:val="24"/>
          <w:lang w:val="en-US"/>
        </w:rPr>
        <w:t>such as</w:t>
      </w:r>
      <w:r w:rsidR="00C957FC"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 xml:space="preserve">the complete destruction of declared chemical weapons stockpiles in June 2023, but warned about the </w:t>
      </w:r>
      <w:r w:rsidR="00202119">
        <w:rPr>
          <w:rFonts w:ascii="Times New Roman" w:hAnsi="Times New Roman" w:cs="Times New Roman"/>
          <w:sz w:val="24"/>
          <w:szCs w:val="24"/>
          <w:lang w:val="en-US"/>
        </w:rPr>
        <w:t>ongoing</w:t>
      </w:r>
      <w:r w:rsidR="00202119" w:rsidRPr="00D46555">
        <w:rPr>
          <w:rFonts w:ascii="Times New Roman" w:hAnsi="Times New Roman" w:cs="Times New Roman"/>
          <w:sz w:val="24"/>
          <w:szCs w:val="24"/>
          <w:lang w:val="en-US"/>
        </w:rPr>
        <w:t xml:space="preserve"> </w:t>
      </w:r>
      <w:r w:rsidR="00202119">
        <w:rPr>
          <w:rFonts w:ascii="Times New Roman" w:hAnsi="Times New Roman" w:cs="Times New Roman"/>
          <w:sz w:val="24"/>
          <w:szCs w:val="24"/>
          <w:lang w:val="en-US"/>
        </w:rPr>
        <w:t>risks</w:t>
      </w:r>
      <w:r w:rsidR="00D814F3" w:rsidRPr="00D46555">
        <w:rPr>
          <w:rFonts w:ascii="Times New Roman" w:hAnsi="Times New Roman" w:cs="Times New Roman"/>
          <w:sz w:val="24"/>
          <w:szCs w:val="24"/>
          <w:lang w:val="en-US"/>
        </w:rPr>
        <w:t xml:space="preserve">, including the </w:t>
      </w:r>
      <w:r w:rsidR="00202119">
        <w:rPr>
          <w:rFonts w:ascii="Times New Roman" w:hAnsi="Times New Roman" w:cs="Times New Roman"/>
          <w:sz w:val="24"/>
          <w:szCs w:val="24"/>
          <w:lang w:val="en-US"/>
        </w:rPr>
        <w:t>potential re-emergence</w:t>
      </w:r>
      <w:r w:rsidR="00202119"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 xml:space="preserve">of chemical weapons and violations of the Convention in recent conflicts. </w:t>
      </w:r>
    </w:p>
    <w:p w14:paraId="56BD79E8" w14:textId="39A4C4F1" w:rsidR="00C6455E" w:rsidRDefault="00D814F3" w:rsidP="00D46555">
      <w:pPr>
        <w:spacing w:line="276" w:lineRule="auto"/>
        <w:jc w:val="both"/>
        <w:rPr>
          <w:rFonts w:ascii="Times New Roman" w:hAnsi="Times New Roman" w:cs="Times New Roman"/>
          <w:sz w:val="24"/>
          <w:szCs w:val="24"/>
          <w:lang w:val="en-US"/>
        </w:rPr>
      </w:pPr>
      <w:r w:rsidRPr="00D46555">
        <w:rPr>
          <w:rFonts w:ascii="Times New Roman" w:hAnsi="Times New Roman" w:cs="Times New Roman"/>
          <w:sz w:val="24"/>
          <w:szCs w:val="24"/>
          <w:lang w:val="en-US"/>
        </w:rPr>
        <w:t xml:space="preserve">Arias </w:t>
      </w:r>
      <w:r w:rsidR="00202119">
        <w:rPr>
          <w:rFonts w:ascii="Times New Roman" w:hAnsi="Times New Roman" w:cs="Times New Roman"/>
          <w:sz w:val="24"/>
          <w:szCs w:val="24"/>
          <w:lang w:val="en-US"/>
        </w:rPr>
        <w:t xml:space="preserve">also </w:t>
      </w:r>
      <w:r w:rsidRPr="00D46555">
        <w:rPr>
          <w:rFonts w:ascii="Times New Roman" w:hAnsi="Times New Roman" w:cs="Times New Roman"/>
          <w:sz w:val="24"/>
          <w:szCs w:val="24"/>
          <w:lang w:val="en-US"/>
        </w:rPr>
        <w:t xml:space="preserve">pointed to </w:t>
      </w:r>
      <w:r w:rsidR="00202119">
        <w:rPr>
          <w:rFonts w:ascii="Times New Roman" w:hAnsi="Times New Roman" w:cs="Times New Roman"/>
          <w:sz w:val="24"/>
          <w:szCs w:val="24"/>
          <w:lang w:val="en-US"/>
        </w:rPr>
        <w:t xml:space="preserve">notable </w:t>
      </w:r>
      <w:r w:rsidRPr="00D46555">
        <w:rPr>
          <w:rFonts w:ascii="Times New Roman" w:hAnsi="Times New Roman" w:cs="Times New Roman"/>
          <w:sz w:val="24"/>
          <w:szCs w:val="24"/>
          <w:lang w:val="en-US"/>
        </w:rPr>
        <w:t>advance</w:t>
      </w:r>
      <w:r w:rsidR="00202119">
        <w:rPr>
          <w:rFonts w:ascii="Times New Roman" w:hAnsi="Times New Roman" w:cs="Times New Roman"/>
          <w:sz w:val="24"/>
          <w:szCs w:val="24"/>
          <w:lang w:val="en-US"/>
        </w:rPr>
        <w:t>ments,</w:t>
      </w:r>
      <w:r w:rsidRPr="00D46555">
        <w:rPr>
          <w:rFonts w:ascii="Times New Roman" w:hAnsi="Times New Roman" w:cs="Times New Roman"/>
          <w:sz w:val="24"/>
          <w:szCs w:val="24"/>
          <w:lang w:val="en-US"/>
        </w:rPr>
        <w:t xml:space="preserve"> such as the </w:t>
      </w:r>
      <w:r w:rsidR="00202119">
        <w:rPr>
          <w:rFonts w:ascii="Times New Roman" w:hAnsi="Times New Roman" w:cs="Times New Roman"/>
          <w:sz w:val="24"/>
          <w:szCs w:val="24"/>
          <w:lang w:val="en-US"/>
        </w:rPr>
        <w:t xml:space="preserve">inauguration of the </w:t>
      </w:r>
      <w:r w:rsidRPr="00D46555">
        <w:rPr>
          <w:rFonts w:ascii="Times New Roman" w:hAnsi="Times New Roman" w:cs="Times New Roman"/>
          <w:sz w:val="24"/>
          <w:szCs w:val="24"/>
          <w:lang w:val="en-US"/>
        </w:rPr>
        <w:t xml:space="preserve">Chemistry and Technology Centre in the Hague </w:t>
      </w:r>
      <w:r w:rsidR="00C6455E">
        <w:rPr>
          <w:rFonts w:ascii="Times New Roman" w:hAnsi="Times New Roman" w:cs="Times New Roman"/>
          <w:sz w:val="24"/>
          <w:szCs w:val="24"/>
          <w:lang w:val="en-US"/>
        </w:rPr>
        <w:t xml:space="preserve">in 2023 </w:t>
      </w:r>
      <w:r w:rsidRPr="00D46555">
        <w:rPr>
          <w:rFonts w:ascii="Times New Roman" w:hAnsi="Times New Roman" w:cs="Times New Roman"/>
          <w:sz w:val="24"/>
          <w:szCs w:val="24"/>
          <w:lang w:val="en-US"/>
        </w:rPr>
        <w:t>and the</w:t>
      </w:r>
      <w:r w:rsidR="00C6455E">
        <w:rPr>
          <w:rFonts w:ascii="Times New Roman" w:hAnsi="Times New Roman" w:cs="Times New Roman"/>
          <w:sz w:val="24"/>
          <w:szCs w:val="24"/>
          <w:lang w:val="en-US"/>
        </w:rPr>
        <w:t xml:space="preserve"> OPCW’s</w:t>
      </w:r>
      <w:r w:rsidRPr="00D46555">
        <w:rPr>
          <w:rFonts w:ascii="Times New Roman" w:hAnsi="Times New Roman" w:cs="Times New Roman"/>
          <w:sz w:val="24"/>
          <w:szCs w:val="24"/>
          <w:lang w:val="en-US"/>
        </w:rPr>
        <w:t xml:space="preserve"> proactive focus on emerging technologies, particularly artificial intelligence. He </w:t>
      </w:r>
      <w:r w:rsidR="00C6455E">
        <w:rPr>
          <w:rFonts w:ascii="Times New Roman" w:hAnsi="Times New Roman" w:cs="Times New Roman"/>
          <w:sz w:val="24"/>
          <w:szCs w:val="24"/>
          <w:lang w:val="en-US"/>
        </w:rPr>
        <w:t>warned that</w:t>
      </w:r>
      <w:r w:rsidR="00C6455E" w:rsidRPr="00D46555">
        <w:rPr>
          <w:rFonts w:ascii="Times New Roman" w:hAnsi="Times New Roman" w:cs="Times New Roman"/>
          <w:sz w:val="24"/>
          <w:szCs w:val="24"/>
          <w:lang w:val="en-US"/>
        </w:rPr>
        <w:t xml:space="preserve"> </w:t>
      </w:r>
      <w:r w:rsidRPr="00D46555">
        <w:rPr>
          <w:rFonts w:ascii="Times New Roman" w:hAnsi="Times New Roman" w:cs="Times New Roman"/>
          <w:sz w:val="24"/>
          <w:szCs w:val="24"/>
          <w:lang w:val="en-US"/>
        </w:rPr>
        <w:t>AI</w:t>
      </w:r>
      <w:r w:rsidR="00C6455E">
        <w:rPr>
          <w:rFonts w:ascii="Times New Roman" w:hAnsi="Times New Roman" w:cs="Times New Roman"/>
          <w:sz w:val="24"/>
          <w:szCs w:val="24"/>
          <w:lang w:val="en-US"/>
        </w:rPr>
        <w:t xml:space="preserve"> could</w:t>
      </w:r>
      <w:r w:rsidRPr="00D46555">
        <w:rPr>
          <w:rFonts w:ascii="Times New Roman" w:hAnsi="Times New Roman" w:cs="Times New Roman"/>
          <w:sz w:val="24"/>
          <w:szCs w:val="24"/>
          <w:lang w:val="en-US"/>
        </w:rPr>
        <w:t xml:space="preserve"> </w:t>
      </w:r>
      <w:r w:rsidR="00C6455E">
        <w:rPr>
          <w:rFonts w:ascii="Times New Roman" w:hAnsi="Times New Roman" w:cs="Times New Roman"/>
          <w:sz w:val="24"/>
          <w:szCs w:val="24"/>
          <w:lang w:val="en-US"/>
        </w:rPr>
        <w:t>facilitate</w:t>
      </w:r>
      <w:r w:rsidR="00C6455E" w:rsidRPr="00D46555">
        <w:rPr>
          <w:rFonts w:ascii="Times New Roman" w:hAnsi="Times New Roman" w:cs="Times New Roman"/>
          <w:sz w:val="24"/>
          <w:szCs w:val="24"/>
          <w:lang w:val="en-US"/>
        </w:rPr>
        <w:t xml:space="preserve"> </w:t>
      </w:r>
      <w:r w:rsidRPr="00D46555">
        <w:rPr>
          <w:rFonts w:ascii="Times New Roman" w:hAnsi="Times New Roman" w:cs="Times New Roman"/>
          <w:sz w:val="24"/>
          <w:szCs w:val="24"/>
          <w:lang w:val="en-US"/>
        </w:rPr>
        <w:t>t</w:t>
      </w:r>
      <w:r w:rsidR="00C6455E">
        <w:rPr>
          <w:rFonts w:ascii="Times New Roman" w:hAnsi="Times New Roman" w:cs="Times New Roman"/>
          <w:sz w:val="24"/>
          <w:szCs w:val="24"/>
          <w:lang w:val="en-US"/>
        </w:rPr>
        <w:t>he</w:t>
      </w:r>
      <w:r w:rsidRPr="00D46555">
        <w:rPr>
          <w:rFonts w:ascii="Times New Roman" w:hAnsi="Times New Roman" w:cs="Times New Roman"/>
          <w:sz w:val="24"/>
          <w:szCs w:val="24"/>
          <w:lang w:val="en-US"/>
        </w:rPr>
        <w:t xml:space="preserve"> develop</w:t>
      </w:r>
      <w:r w:rsidR="00C6455E">
        <w:rPr>
          <w:rFonts w:ascii="Times New Roman" w:hAnsi="Times New Roman" w:cs="Times New Roman"/>
          <w:sz w:val="24"/>
          <w:szCs w:val="24"/>
          <w:lang w:val="en-US"/>
        </w:rPr>
        <w:t>ment of</w:t>
      </w:r>
      <w:r w:rsidRPr="00D46555">
        <w:rPr>
          <w:rFonts w:ascii="Times New Roman" w:hAnsi="Times New Roman" w:cs="Times New Roman"/>
          <w:sz w:val="24"/>
          <w:szCs w:val="24"/>
          <w:lang w:val="en-US"/>
        </w:rPr>
        <w:t xml:space="preserve"> more dangerous chemical weapons, </w:t>
      </w:r>
      <w:r w:rsidR="00C6455E">
        <w:rPr>
          <w:rFonts w:ascii="Times New Roman" w:hAnsi="Times New Roman" w:cs="Times New Roman"/>
          <w:sz w:val="24"/>
          <w:szCs w:val="24"/>
          <w:lang w:val="en-US"/>
        </w:rPr>
        <w:t>and highlighted its</w:t>
      </w:r>
      <w:r w:rsidRPr="00D46555">
        <w:rPr>
          <w:rFonts w:ascii="Times New Roman" w:hAnsi="Times New Roman" w:cs="Times New Roman"/>
          <w:sz w:val="24"/>
          <w:szCs w:val="24"/>
          <w:lang w:val="en-US"/>
        </w:rPr>
        <w:t xml:space="preserve"> impact on automation, nanotechnology, and </w:t>
      </w:r>
      <w:r w:rsidR="00C6455E">
        <w:rPr>
          <w:rFonts w:ascii="Times New Roman" w:hAnsi="Times New Roman" w:cs="Times New Roman"/>
          <w:sz w:val="24"/>
          <w:szCs w:val="24"/>
          <w:lang w:val="en-US"/>
        </w:rPr>
        <w:t xml:space="preserve">the </w:t>
      </w:r>
      <w:r w:rsidRPr="00D46555">
        <w:rPr>
          <w:rFonts w:ascii="Times New Roman" w:hAnsi="Times New Roman" w:cs="Times New Roman"/>
          <w:sz w:val="24"/>
          <w:szCs w:val="24"/>
          <w:lang w:val="en-US"/>
        </w:rPr>
        <w:t xml:space="preserve">autonomous deployment of chemical agents, </w:t>
      </w:r>
      <w:r w:rsidR="00C6455E">
        <w:rPr>
          <w:rFonts w:ascii="Times New Roman" w:hAnsi="Times New Roman" w:cs="Times New Roman"/>
          <w:sz w:val="24"/>
          <w:szCs w:val="24"/>
          <w:lang w:val="en-US"/>
        </w:rPr>
        <w:t>all of which</w:t>
      </w:r>
      <w:r w:rsidR="00C6455E" w:rsidRPr="00D46555">
        <w:rPr>
          <w:rFonts w:ascii="Times New Roman" w:hAnsi="Times New Roman" w:cs="Times New Roman"/>
          <w:sz w:val="24"/>
          <w:szCs w:val="24"/>
          <w:lang w:val="en-US"/>
        </w:rPr>
        <w:t xml:space="preserve"> </w:t>
      </w:r>
      <w:r w:rsidR="00C6455E">
        <w:rPr>
          <w:rFonts w:ascii="Times New Roman" w:hAnsi="Times New Roman" w:cs="Times New Roman"/>
          <w:sz w:val="24"/>
          <w:szCs w:val="24"/>
          <w:lang w:val="en-US"/>
        </w:rPr>
        <w:t>introduce</w:t>
      </w:r>
      <w:r w:rsidR="00C6455E" w:rsidRPr="00D46555">
        <w:rPr>
          <w:rFonts w:ascii="Times New Roman" w:hAnsi="Times New Roman" w:cs="Times New Roman"/>
          <w:sz w:val="24"/>
          <w:szCs w:val="24"/>
          <w:lang w:val="en-US"/>
        </w:rPr>
        <w:t xml:space="preserve"> </w:t>
      </w:r>
      <w:r w:rsidRPr="00D46555">
        <w:rPr>
          <w:rFonts w:ascii="Times New Roman" w:hAnsi="Times New Roman" w:cs="Times New Roman"/>
          <w:sz w:val="24"/>
          <w:szCs w:val="24"/>
          <w:lang w:val="en-US"/>
        </w:rPr>
        <w:t xml:space="preserve">new security challenges. The OPCW </w:t>
      </w:r>
      <w:r w:rsidR="00C6455E">
        <w:rPr>
          <w:rFonts w:ascii="Times New Roman" w:hAnsi="Times New Roman" w:cs="Times New Roman"/>
          <w:sz w:val="24"/>
          <w:szCs w:val="24"/>
          <w:lang w:val="en-US"/>
        </w:rPr>
        <w:t>is actively</w:t>
      </w:r>
      <w:r w:rsidR="00C6455E" w:rsidRPr="00D46555">
        <w:rPr>
          <w:rFonts w:ascii="Times New Roman" w:hAnsi="Times New Roman" w:cs="Times New Roman"/>
          <w:sz w:val="24"/>
          <w:szCs w:val="24"/>
          <w:lang w:val="en-US"/>
        </w:rPr>
        <w:t xml:space="preserve"> </w:t>
      </w:r>
      <w:r w:rsidRPr="00D46555">
        <w:rPr>
          <w:rFonts w:ascii="Times New Roman" w:hAnsi="Times New Roman" w:cs="Times New Roman"/>
          <w:sz w:val="24"/>
          <w:szCs w:val="24"/>
          <w:lang w:val="en-US"/>
        </w:rPr>
        <w:t>investigat</w:t>
      </w:r>
      <w:r w:rsidR="00C6455E">
        <w:rPr>
          <w:rFonts w:ascii="Times New Roman" w:hAnsi="Times New Roman" w:cs="Times New Roman"/>
          <w:sz w:val="24"/>
          <w:szCs w:val="24"/>
          <w:lang w:val="en-US"/>
        </w:rPr>
        <w:t>ing</w:t>
      </w:r>
      <w:r w:rsidRPr="00D46555">
        <w:rPr>
          <w:rFonts w:ascii="Times New Roman" w:hAnsi="Times New Roman" w:cs="Times New Roman"/>
          <w:sz w:val="24"/>
          <w:szCs w:val="24"/>
          <w:lang w:val="en-US"/>
        </w:rPr>
        <w:t xml:space="preserve"> the use of chemical weapons in Syria and </w:t>
      </w:r>
      <w:r w:rsidR="00C6455E">
        <w:rPr>
          <w:rFonts w:ascii="Times New Roman" w:hAnsi="Times New Roman" w:cs="Times New Roman"/>
          <w:sz w:val="24"/>
          <w:szCs w:val="24"/>
          <w:lang w:val="en-US"/>
        </w:rPr>
        <w:t>overseeing</w:t>
      </w:r>
      <w:r w:rsidR="00C6455E" w:rsidRPr="00D46555">
        <w:rPr>
          <w:rFonts w:ascii="Times New Roman" w:hAnsi="Times New Roman" w:cs="Times New Roman"/>
          <w:sz w:val="24"/>
          <w:szCs w:val="24"/>
          <w:lang w:val="en-US"/>
        </w:rPr>
        <w:t xml:space="preserve"> </w:t>
      </w:r>
      <w:r w:rsidRPr="00D46555">
        <w:rPr>
          <w:rFonts w:ascii="Times New Roman" w:hAnsi="Times New Roman" w:cs="Times New Roman"/>
          <w:sz w:val="24"/>
          <w:szCs w:val="24"/>
          <w:lang w:val="en-US"/>
        </w:rPr>
        <w:t xml:space="preserve">the destruction of abandoned Japanese arsenals in China. </w:t>
      </w:r>
      <w:r w:rsidR="00C6455E">
        <w:rPr>
          <w:rFonts w:ascii="Times New Roman" w:hAnsi="Times New Roman" w:cs="Times New Roman"/>
          <w:sz w:val="24"/>
          <w:szCs w:val="24"/>
          <w:lang w:val="en-US"/>
        </w:rPr>
        <w:t>Additionally, i</w:t>
      </w:r>
      <w:r w:rsidRPr="00D46555">
        <w:rPr>
          <w:rFonts w:ascii="Times New Roman" w:hAnsi="Times New Roman" w:cs="Times New Roman"/>
          <w:sz w:val="24"/>
          <w:szCs w:val="24"/>
          <w:lang w:val="en-US"/>
        </w:rPr>
        <w:t xml:space="preserve">t is addressing allegations of chemical riot control agent use in Ukraine. </w:t>
      </w:r>
    </w:p>
    <w:p w14:paraId="218D249C" w14:textId="241686B3" w:rsidR="00D814F3" w:rsidRPr="00D46555" w:rsidRDefault="00C6455E" w:rsidP="00D4655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w:t>
      </w:r>
      <w:r w:rsidRPr="00D46555">
        <w:rPr>
          <w:rFonts w:ascii="Times New Roman" w:hAnsi="Times New Roman" w:cs="Times New Roman"/>
          <w:sz w:val="24"/>
          <w:szCs w:val="24"/>
          <w:lang w:val="en-US"/>
        </w:rPr>
        <w:t xml:space="preserve"> </w:t>
      </w:r>
      <w:r w:rsidR="00D814F3" w:rsidRPr="00D46555">
        <w:rPr>
          <w:rFonts w:ascii="Times New Roman" w:hAnsi="Times New Roman" w:cs="Times New Roman"/>
          <w:sz w:val="24"/>
          <w:szCs w:val="24"/>
          <w:lang w:val="en-US"/>
        </w:rPr>
        <w:t>the</w:t>
      </w:r>
      <w:r w:rsidR="00D814F3" w:rsidRPr="00D46555">
        <w:rPr>
          <w:rFonts w:ascii="Times New Roman" w:hAnsi="Times New Roman" w:cs="Times New Roman"/>
          <w:sz w:val="24"/>
          <w:szCs w:val="24"/>
        </w:rPr>
        <w:t xml:space="preserve"> role of AI </w:t>
      </w:r>
      <w:r>
        <w:rPr>
          <w:rFonts w:ascii="Times New Roman" w:hAnsi="Times New Roman" w:cs="Times New Roman"/>
          <w:sz w:val="24"/>
          <w:szCs w:val="24"/>
        </w:rPr>
        <w:t>i</w:t>
      </w:r>
      <w:r w:rsidR="00D814F3" w:rsidRPr="00D46555">
        <w:rPr>
          <w:rFonts w:ascii="Times New Roman" w:hAnsi="Times New Roman" w:cs="Times New Roman"/>
          <w:sz w:val="24"/>
          <w:szCs w:val="24"/>
        </w:rPr>
        <w:t>n advanc</w:t>
      </w:r>
      <w:r>
        <w:rPr>
          <w:rFonts w:ascii="Times New Roman" w:hAnsi="Times New Roman" w:cs="Times New Roman"/>
          <w:sz w:val="24"/>
          <w:szCs w:val="24"/>
        </w:rPr>
        <w:t>ing</w:t>
      </w:r>
      <w:r w:rsidR="00D814F3" w:rsidRPr="00D46555">
        <w:rPr>
          <w:rFonts w:ascii="Times New Roman" w:hAnsi="Times New Roman" w:cs="Times New Roman"/>
          <w:sz w:val="24"/>
          <w:szCs w:val="24"/>
        </w:rPr>
        <w:t xml:space="preserve"> the </w:t>
      </w:r>
      <w:r>
        <w:rPr>
          <w:rFonts w:ascii="Times New Roman" w:hAnsi="Times New Roman" w:cs="Times New Roman"/>
          <w:sz w:val="24"/>
          <w:szCs w:val="24"/>
        </w:rPr>
        <w:t>C</w:t>
      </w:r>
      <w:r w:rsidR="00D814F3" w:rsidRPr="00D46555">
        <w:rPr>
          <w:rFonts w:ascii="Times New Roman" w:hAnsi="Times New Roman" w:cs="Times New Roman"/>
          <w:sz w:val="24"/>
          <w:szCs w:val="24"/>
        </w:rPr>
        <w:t xml:space="preserve">onvention, the Ambassador recalled the recent conference held in Rabat, where participants </w:t>
      </w:r>
      <w:r>
        <w:rPr>
          <w:rFonts w:ascii="Times New Roman" w:hAnsi="Times New Roman" w:cs="Times New Roman"/>
          <w:sz w:val="24"/>
          <w:szCs w:val="24"/>
        </w:rPr>
        <w:t>acknowledged</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 xml:space="preserve">that AI will bring </w:t>
      </w:r>
      <w:r>
        <w:rPr>
          <w:rFonts w:ascii="Times New Roman" w:hAnsi="Times New Roman" w:cs="Times New Roman"/>
          <w:sz w:val="24"/>
          <w:szCs w:val="24"/>
        </w:rPr>
        <w:t>substantial</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 xml:space="preserve">conceptual and practical changes to the </w:t>
      </w:r>
      <w:r>
        <w:rPr>
          <w:rFonts w:ascii="Times New Roman" w:hAnsi="Times New Roman" w:cs="Times New Roman"/>
          <w:sz w:val="24"/>
          <w:szCs w:val="24"/>
        </w:rPr>
        <w:t xml:space="preserve">implementation of the </w:t>
      </w:r>
      <w:r w:rsidR="00D814F3" w:rsidRPr="00D46555">
        <w:rPr>
          <w:rFonts w:ascii="Times New Roman" w:hAnsi="Times New Roman" w:cs="Times New Roman"/>
          <w:sz w:val="24"/>
          <w:szCs w:val="24"/>
        </w:rPr>
        <w:t xml:space="preserve">Convention. </w:t>
      </w:r>
      <w:r>
        <w:rPr>
          <w:rFonts w:ascii="Times New Roman" w:hAnsi="Times New Roman" w:cs="Times New Roman"/>
          <w:sz w:val="24"/>
          <w:szCs w:val="24"/>
        </w:rPr>
        <w:t>In conclusion</w:t>
      </w:r>
      <w:r w:rsidR="00D814F3"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lang w:val="en-US"/>
        </w:rPr>
        <w:t xml:space="preserve">Arias urged the international community to strengthen cooperation and resources to prevent future threats, expressed </w:t>
      </w:r>
      <w:r>
        <w:rPr>
          <w:rFonts w:ascii="Times New Roman" w:hAnsi="Times New Roman" w:cs="Times New Roman"/>
          <w:sz w:val="24"/>
          <w:szCs w:val="24"/>
          <w:lang w:val="en-US"/>
        </w:rPr>
        <w:t xml:space="preserve">his </w:t>
      </w:r>
      <w:r w:rsidR="00D814F3" w:rsidRPr="00D46555">
        <w:rPr>
          <w:rFonts w:ascii="Times New Roman" w:hAnsi="Times New Roman" w:cs="Times New Roman"/>
          <w:sz w:val="24"/>
          <w:szCs w:val="24"/>
          <w:lang w:val="en-US"/>
        </w:rPr>
        <w:t xml:space="preserve">gratitude for the EU's continued support, and emphasized the OPCW's </w:t>
      </w:r>
      <w:r>
        <w:rPr>
          <w:rFonts w:ascii="Times New Roman" w:hAnsi="Times New Roman" w:cs="Times New Roman"/>
          <w:sz w:val="24"/>
          <w:szCs w:val="24"/>
          <w:lang w:val="en-US"/>
        </w:rPr>
        <w:t>central role</w:t>
      </w:r>
      <w:r w:rsidRPr="00D46555">
        <w:rPr>
          <w:rFonts w:ascii="Times New Roman" w:hAnsi="Times New Roman" w:cs="Times New Roman"/>
          <w:sz w:val="24"/>
          <w:szCs w:val="24"/>
          <w:lang w:val="en-US"/>
        </w:rPr>
        <w:t xml:space="preserve"> </w:t>
      </w:r>
      <w:r w:rsidR="00A2434F">
        <w:rPr>
          <w:rFonts w:ascii="Times New Roman" w:hAnsi="Times New Roman" w:cs="Times New Roman"/>
          <w:sz w:val="24"/>
          <w:szCs w:val="24"/>
          <w:lang w:val="en-US"/>
        </w:rPr>
        <w:t xml:space="preserve">as a key instrument in promoting </w:t>
      </w:r>
      <w:r w:rsidR="00D814F3" w:rsidRPr="00D46555">
        <w:rPr>
          <w:rFonts w:ascii="Times New Roman" w:hAnsi="Times New Roman" w:cs="Times New Roman"/>
          <w:sz w:val="24"/>
          <w:szCs w:val="24"/>
          <w:lang w:val="en-US"/>
        </w:rPr>
        <w:t>global peace and security.</w:t>
      </w:r>
    </w:p>
    <w:p w14:paraId="263B4B0F" w14:textId="77777777" w:rsidR="00C6455E" w:rsidRDefault="00C6455E" w:rsidP="00D46555">
      <w:pPr>
        <w:jc w:val="both"/>
        <w:rPr>
          <w:rFonts w:ascii="Times New Roman" w:hAnsi="Times New Roman" w:cs="Times New Roman"/>
          <w:sz w:val="24"/>
          <w:szCs w:val="24"/>
        </w:rPr>
      </w:pPr>
    </w:p>
    <w:p w14:paraId="3E5B93AC" w14:textId="5A532825" w:rsidR="004A7A5D" w:rsidRDefault="00D814F3" w:rsidP="00B35329">
      <w:pPr>
        <w:jc w:val="both"/>
        <w:rPr>
          <w:rFonts w:ascii="Times New Roman" w:hAnsi="Times New Roman" w:cs="Times New Roman"/>
          <w:sz w:val="24"/>
          <w:szCs w:val="24"/>
        </w:rPr>
      </w:pPr>
      <w:r w:rsidRPr="00D937AB">
        <w:rPr>
          <w:rFonts w:ascii="Times New Roman" w:hAnsi="Times New Roman" w:cs="Times New Roman"/>
          <w:b/>
          <w:bCs/>
          <w:sz w:val="24"/>
          <w:szCs w:val="24"/>
        </w:rPr>
        <w:t xml:space="preserve">Chemical Disarmament and the Re-Emergence of the Chemical Threat </w:t>
      </w:r>
    </w:p>
    <w:p w14:paraId="5896DD73" w14:textId="4DE3ED09" w:rsidR="00D567D7" w:rsidRDefault="00D814F3" w:rsidP="00D46555">
      <w:pPr>
        <w:jc w:val="both"/>
        <w:rPr>
          <w:rFonts w:ascii="Times New Roman" w:hAnsi="Times New Roman" w:cs="Times New Roman"/>
          <w:sz w:val="24"/>
          <w:szCs w:val="24"/>
        </w:rPr>
      </w:pPr>
      <w:r w:rsidRPr="00D46555">
        <w:rPr>
          <w:rFonts w:ascii="Times New Roman" w:hAnsi="Times New Roman" w:cs="Times New Roman"/>
          <w:sz w:val="24"/>
          <w:szCs w:val="24"/>
        </w:rPr>
        <w:t>Th</w:t>
      </w:r>
      <w:r w:rsidR="00B35329">
        <w:rPr>
          <w:rFonts w:ascii="Times New Roman" w:hAnsi="Times New Roman" w:cs="Times New Roman"/>
          <w:sz w:val="24"/>
          <w:szCs w:val="24"/>
        </w:rPr>
        <w:t>e</w:t>
      </w:r>
      <w:r w:rsidRPr="00D46555">
        <w:rPr>
          <w:rFonts w:ascii="Times New Roman" w:hAnsi="Times New Roman" w:cs="Times New Roman"/>
          <w:sz w:val="24"/>
          <w:szCs w:val="24"/>
        </w:rPr>
        <w:t xml:space="preserve"> session </w:t>
      </w:r>
      <w:r w:rsidR="00B35329" w:rsidRPr="00B35329">
        <w:rPr>
          <w:rFonts w:ascii="Times New Roman" w:hAnsi="Times New Roman" w:cs="Times New Roman"/>
          <w:sz w:val="24"/>
          <w:szCs w:val="24"/>
        </w:rPr>
        <w:t xml:space="preserve">Chemical Disarmament and the Re-Emergence of the Chemical Threat </w:t>
      </w:r>
      <w:r w:rsidR="00B35329">
        <w:rPr>
          <w:rFonts w:ascii="Times New Roman" w:hAnsi="Times New Roman" w:cs="Times New Roman"/>
          <w:sz w:val="24"/>
          <w:szCs w:val="24"/>
        </w:rPr>
        <w:t xml:space="preserve"> </w:t>
      </w:r>
      <w:r w:rsidRPr="00D46555">
        <w:rPr>
          <w:rFonts w:ascii="Times New Roman" w:hAnsi="Times New Roman" w:cs="Times New Roman"/>
          <w:sz w:val="24"/>
          <w:szCs w:val="24"/>
        </w:rPr>
        <w:t xml:space="preserve">addressed the evolving landscape of chemical weapons threats, </w:t>
      </w:r>
      <w:r w:rsidR="0078774A">
        <w:rPr>
          <w:rFonts w:ascii="Times New Roman" w:hAnsi="Times New Roman" w:cs="Times New Roman"/>
          <w:sz w:val="24"/>
          <w:szCs w:val="24"/>
        </w:rPr>
        <w:t>which are increasingly influenced</w:t>
      </w:r>
      <w:r w:rsidR="0078774A"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by </w:t>
      </w:r>
      <w:r w:rsidR="0078774A">
        <w:rPr>
          <w:rFonts w:ascii="Times New Roman" w:hAnsi="Times New Roman" w:cs="Times New Roman"/>
          <w:sz w:val="24"/>
          <w:szCs w:val="24"/>
        </w:rPr>
        <w:t>both s</w:t>
      </w:r>
      <w:r w:rsidRPr="00D46555">
        <w:rPr>
          <w:rFonts w:ascii="Times New Roman" w:hAnsi="Times New Roman" w:cs="Times New Roman"/>
          <w:sz w:val="24"/>
          <w:szCs w:val="24"/>
        </w:rPr>
        <w:t xml:space="preserve">tate and non-state actors, </w:t>
      </w:r>
      <w:r w:rsidR="0078774A">
        <w:rPr>
          <w:rFonts w:ascii="Times New Roman" w:hAnsi="Times New Roman" w:cs="Times New Roman"/>
          <w:sz w:val="24"/>
          <w:szCs w:val="24"/>
        </w:rPr>
        <w:t xml:space="preserve">scientific and technological </w:t>
      </w:r>
      <w:r w:rsidRPr="00D46555">
        <w:rPr>
          <w:rFonts w:ascii="Times New Roman" w:hAnsi="Times New Roman" w:cs="Times New Roman"/>
          <w:sz w:val="24"/>
          <w:szCs w:val="24"/>
        </w:rPr>
        <w:t>advancements</w:t>
      </w:r>
      <w:r w:rsidR="0078774A">
        <w:rPr>
          <w:rFonts w:ascii="Times New Roman" w:hAnsi="Times New Roman" w:cs="Times New Roman"/>
          <w:sz w:val="24"/>
          <w:szCs w:val="24"/>
        </w:rPr>
        <w:t>, and rising geopolitical competition</w:t>
      </w:r>
      <w:r w:rsidRPr="00D46555">
        <w:rPr>
          <w:rFonts w:ascii="Times New Roman" w:hAnsi="Times New Roman" w:cs="Times New Roman"/>
          <w:sz w:val="24"/>
          <w:szCs w:val="24"/>
        </w:rPr>
        <w:t xml:space="preserve">. The speakers explored current trends, challenges, and potential solutions </w:t>
      </w:r>
      <w:r w:rsidR="00D567D7">
        <w:rPr>
          <w:rFonts w:ascii="Times New Roman" w:hAnsi="Times New Roman" w:cs="Times New Roman"/>
          <w:sz w:val="24"/>
          <w:szCs w:val="24"/>
        </w:rPr>
        <w:t>aimed at</w:t>
      </w:r>
      <w:r w:rsidR="00D567D7" w:rsidRPr="00D46555">
        <w:rPr>
          <w:rFonts w:ascii="Times New Roman" w:hAnsi="Times New Roman" w:cs="Times New Roman"/>
          <w:sz w:val="24"/>
          <w:szCs w:val="24"/>
        </w:rPr>
        <w:t xml:space="preserve"> </w:t>
      </w:r>
      <w:r w:rsidRPr="00D46555">
        <w:rPr>
          <w:rFonts w:ascii="Times New Roman" w:hAnsi="Times New Roman" w:cs="Times New Roman"/>
          <w:sz w:val="24"/>
          <w:szCs w:val="24"/>
        </w:rPr>
        <w:t>prevent</w:t>
      </w:r>
      <w:r w:rsidR="00D567D7">
        <w:rPr>
          <w:rFonts w:ascii="Times New Roman" w:hAnsi="Times New Roman" w:cs="Times New Roman"/>
          <w:sz w:val="24"/>
          <w:szCs w:val="24"/>
        </w:rPr>
        <w:t>ing</w:t>
      </w:r>
      <w:r w:rsidRPr="00D46555">
        <w:rPr>
          <w:rFonts w:ascii="Times New Roman" w:hAnsi="Times New Roman" w:cs="Times New Roman"/>
          <w:sz w:val="24"/>
          <w:szCs w:val="24"/>
        </w:rPr>
        <w:t xml:space="preserve"> the re-emergence of chemical weapons and ensur</w:t>
      </w:r>
      <w:r w:rsidR="00D567D7">
        <w:rPr>
          <w:rFonts w:ascii="Times New Roman" w:hAnsi="Times New Roman" w:cs="Times New Roman"/>
          <w:sz w:val="24"/>
          <w:szCs w:val="24"/>
        </w:rPr>
        <w:t>ing</w:t>
      </w:r>
      <w:r w:rsidRPr="00D46555">
        <w:rPr>
          <w:rFonts w:ascii="Times New Roman" w:hAnsi="Times New Roman" w:cs="Times New Roman"/>
          <w:sz w:val="24"/>
          <w:szCs w:val="24"/>
        </w:rPr>
        <w:t xml:space="preserve"> the </w:t>
      </w:r>
      <w:r w:rsidR="00D567D7">
        <w:rPr>
          <w:rFonts w:ascii="Times New Roman" w:hAnsi="Times New Roman" w:cs="Times New Roman"/>
          <w:sz w:val="24"/>
          <w:szCs w:val="24"/>
        </w:rPr>
        <w:t xml:space="preserve">continued </w:t>
      </w:r>
      <w:r w:rsidRPr="00D46555">
        <w:rPr>
          <w:rFonts w:ascii="Times New Roman" w:hAnsi="Times New Roman" w:cs="Times New Roman"/>
          <w:sz w:val="24"/>
          <w:szCs w:val="24"/>
        </w:rPr>
        <w:t xml:space="preserve">effectiveness of existing international frameworks. </w:t>
      </w:r>
      <w:r w:rsidR="00D567D7">
        <w:rPr>
          <w:rFonts w:ascii="Times New Roman" w:hAnsi="Times New Roman" w:cs="Times New Roman"/>
          <w:sz w:val="24"/>
          <w:szCs w:val="24"/>
        </w:rPr>
        <w:t>A key point of discussion</w:t>
      </w:r>
      <w:r w:rsidR="00D567D7" w:rsidRPr="00D46555">
        <w:rPr>
          <w:rFonts w:ascii="Times New Roman" w:hAnsi="Times New Roman" w:cs="Times New Roman"/>
          <w:sz w:val="24"/>
          <w:szCs w:val="24"/>
        </w:rPr>
        <w:t xml:space="preserve"> </w:t>
      </w:r>
      <w:r w:rsidR="00D567D7">
        <w:rPr>
          <w:rFonts w:ascii="Times New Roman" w:hAnsi="Times New Roman" w:cs="Times New Roman"/>
          <w:sz w:val="24"/>
          <w:szCs w:val="24"/>
        </w:rPr>
        <w:t>has been</w:t>
      </w:r>
      <w:r w:rsidRPr="00D46555">
        <w:rPr>
          <w:rFonts w:ascii="Times New Roman" w:hAnsi="Times New Roman" w:cs="Times New Roman"/>
          <w:sz w:val="24"/>
          <w:szCs w:val="24"/>
        </w:rPr>
        <w:t xml:space="preserve"> the worrying resurgence of chemical weapons use in </w:t>
      </w:r>
      <w:r w:rsidRPr="00D46555">
        <w:rPr>
          <w:rFonts w:ascii="Times New Roman" w:hAnsi="Times New Roman" w:cs="Times New Roman"/>
          <w:sz w:val="24"/>
          <w:szCs w:val="24"/>
        </w:rPr>
        <w:lastRenderedPageBreak/>
        <w:t xml:space="preserve">various forms, including nerve agents in targeted assassinations and the deployment of riot control agents (RCAs) in conflict zones such as Ukraine. </w:t>
      </w:r>
    </w:p>
    <w:p w14:paraId="0EEDC6E1" w14:textId="19B3170B" w:rsidR="00D567D7" w:rsidRDefault="00D567D7" w:rsidP="00D46555">
      <w:pPr>
        <w:jc w:val="both"/>
        <w:rPr>
          <w:rFonts w:ascii="Times New Roman" w:hAnsi="Times New Roman" w:cs="Times New Roman"/>
          <w:sz w:val="24"/>
          <w:szCs w:val="24"/>
        </w:rPr>
      </w:pPr>
      <w:r>
        <w:rPr>
          <w:rFonts w:ascii="Times New Roman" w:hAnsi="Times New Roman" w:cs="Times New Roman"/>
          <w:sz w:val="24"/>
          <w:szCs w:val="24"/>
        </w:rPr>
        <w:t>T</w:t>
      </w:r>
      <w:r w:rsidR="00D814F3" w:rsidRPr="00D46555">
        <w:rPr>
          <w:rFonts w:ascii="Times New Roman" w:hAnsi="Times New Roman" w:cs="Times New Roman"/>
          <w:sz w:val="24"/>
          <w:szCs w:val="24"/>
        </w:rPr>
        <w:t>he speakers emphasized that over 1,000 incidents involving RCAs have been recorded, despite their use in war</w:t>
      </w:r>
      <w:r>
        <w:rPr>
          <w:rFonts w:ascii="Times New Roman" w:hAnsi="Times New Roman" w:cs="Times New Roman"/>
          <w:sz w:val="24"/>
          <w:szCs w:val="24"/>
        </w:rPr>
        <w:t>fare</w:t>
      </w:r>
      <w:r w:rsidR="00D814F3" w:rsidRPr="00D46555">
        <w:rPr>
          <w:rFonts w:ascii="Times New Roman" w:hAnsi="Times New Roman" w:cs="Times New Roman"/>
          <w:sz w:val="24"/>
          <w:szCs w:val="24"/>
        </w:rPr>
        <w:t xml:space="preserve"> </w:t>
      </w:r>
      <w:r>
        <w:rPr>
          <w:rFonts w:ascii="Times New Roman" w:hAnsi="Times New Roman" w:cs="Times New Roman"/>
          <w:sz w:val="24"/>
          <w:szCs w:val="24"/>
        </w:rPr>
        <w:t>being explicitly</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 xml:space="preserve">prohibited. They stressed the need for comprehensive </w:t>
      </w:r>
      <w:r>
        <w:rPr>
          <w:rFonts w:ascii="Times New Roman" w:hAnsi="Times New Roman" w:cs="Times New Roman"/>
          <w:sz w:val="24"/>
          <w:szCs w:val="24"/>
        </w:rPr>
        <w:t xml:space="preserve">and transparent </w:t>
      </w:r>
      <w:r w:rsidR="00D814F3" w:rsidRPr="00D46555">
        <w:rPr>
          <w:rFonts w:ascii="Times New Roman" w:hAnsi="Times New Roman" w:cs="Times New Roman"/>
          <w:sz w:val="24"/>
          <w:szCs w:val="24"/>
        </w:rPr>
        <w:t xml:space="preserve">investigations, acknowledging both </w:t>
      </w:r>
      <w:r>
        <w:rPr>
          <w:rFonts w:ascii="Times New Roman" w:hAnsi="Times New Roman" w:cs="Times New Roman"/>
          <w:sz w:val="24"/>
          <w:szCs w:val="24"/>
        </w:rPr>
        <w:t xml:space="preserve">the </w:t>
      </w:r>
      <w:r w:rsidR="00D814F3" w:rsidRPr="00D46555">
        <w:rPr>
          <w:rFonts w:ascii="Times New Roman" w:hAnsi="Times New Roman" w:cs="Times New Roman"/>
          <w:sz w:val="24"/>
          <w:szCs w:val="24"/>
        </w:rPr>
        <w:t xml:space="preserve">political and technical challenges </w:t>
      </w:r>
      <w:r>
        <w:rPr>
          <w:rFonts w:ascii="Times New Roman" w:hAnsi="Times New Roman" w:cs="Times New Roman"/>
          <w:sz w:val="24"/>
          <w:szCs w:val="24"/>
        </w:rPr>
        <w:t xml:space="preserve">involved, particularly </w:t>
      </w:r>
      <w:r w:rsidR="00D814F3" w:rsidRPr="00D46555">
        <w:rPr>
          <w:rFonts w:ascii="Times New Roman" w:hAnsi="Times New Roman" w:cs="Times New Roman"/>
          <w:sz w:val="24"/>
          <w:szCs w:val="24"/>
        </w:rPr>
        <w:t>since formal request</w:t>
      </w:r>
      <w:r>
        <w:rPr>
          <w:rFonts w:ascii="Times New Roman" w:hAnsi="Times New Roman" w:cs="Times New Roman"/>
          <w:sz w:val="24"/>
          <w:szCs w:val="24"/>
        </w:rPr>
        <w:t>s for such inquiries</w:t>
      </w:r>
      <w:r w:rsidR="00D814F3" w:rsidRPr="00D46555">
        <w:rPr>
          <w:rFonts w:ascii="Times New Roman" w:hAnsi="Times New Roman" w:cs="Times New Roman"/>
          <w:sz w:val="24"/>
          <w:szCs w:val="24"/>
        </w:rPr>
        <w:t xml:space="preserve"> must come from state parties. The </w:t>
      </w:r>
      <w:r w:rsidRPr="00D46555">
        <w:rPr>
          <w:rFonts w:ascii="Times New Roman" w:hAnsi="Times New Roman" w:cs="Times New Roman"/>
          <w:sz w:val="24"/>
          <w:szCs w:val="24"/>
        </w:rPr>
        <w:t>panellists</w:t>
      </w:r>
      <w:r w:rsidR="00D814F3" w:rsidRPr="00D46555">
        <w:rPr>
          <w:rFonts w:ascii="Times New Roman" w:hAnsi="Times New Roman" w:cs="Times New Roman"/>
          <w:sz w:val="24"/>
          <w:szCs w:val="24"/>
        </w:rPr>
        <w:t xml:space="preserve"> outlined four</w:t>
      </w:r>
      <w:r>
        <w:rPr>
          <w:rFonts w:ascii="Times New Roman" w:hAnsi="Times New Roman" w:cs="Times New Roman"/>
          <w:sz w:val="24"/>
          <w:szCs w:val="24"/>
        </w:rPr>
        <w:t xml:space="preserve"> essential</w:t>
      </w:r>
      <w:r w:rsidR="00D814F3" w:rsidRPr="00D46555">
        <w:rPr>
          <w:rFonts w:ascii="Times New Roman" w:hAnsi="Times New Roman" w:cs="Times New Roman"/>
          <w:sz w:val="24"/>
          <w:szCs w:val="24"/>
        </w:rPr>
        <w:t xml:space="preserve"> pillars </w:t>
      </w:r>
      <w:r>
        <w:rPr>
          <w:rFonts w:ascii="Times New Roman" w:hAnsi="Times New Roman" w:cs="Times New Roman"/>
          <w:sz w:val="24"/>
          <w:szCs w:val="24"/>
        </w:rPr>
        <w:t>for</w:t>
      </w:r>
      <w:r w:rsidR="00D814F3" w:rsidRPr="00D46555">
        <w:rPr>
          <w:rFonts w:ascii="Times New Roman" w:hAnsi="Times New Roman" w:cs="Times New Roman"/>
          <w:sz w:val="24"/>
          <w:szCs w:val="24"/>
        </w:rPr>
        <w:t xml:space="preserve"> addressing the chemical </w:t>
      </w:r>
      <w:r>
        <w:rPr>
          <w:rFonts w:ascii="Times New Roman" w:hAnsi="Times New Roman" w:cs="Times New Roman"/>
          <w:sz w:val="24"/>
          <w:szCs w:val="24"/>
        </w:rPr>
        <w:t xml:space="preserve">weapons </w:t>
      </w:r>
      <w:r w:rsidR="00D814F3" w:rsidRPr="00D46555">
        <w:rPr>
          <w:rFonts w:ascii="Times New Roman" w:hAnsi="Times New Roman" w:cs="Times New Roman"/>
          <w:sz w:val="24"/>
          <w:szCs w:val="24"/>
        </w:rPr>
        <w:t xml:space="preserve">threat: ensuring </w:t>
      </w:r>
      <w:r>
        <w:rPr>
          <w:rFonts w:ascii="Times New Roman" w:hAnsi="Times New Roman" w:cs="Times New Roman"/>
          <w:sz w:val="24"/>
          <w:szCs w:val="24"/>
        </w:rPr>
        <w:t xml:space="preserve">that the </w:t>
      </w:r>
      <w:r w:rsidR="00D814F3" w:rsidRPr="00D46555">
        <w:rPr>
          <w:rFonts w:ascii="Times New Roman" w:hAnsi="Times New Roman" w:cs="Times New Roman"/>
          <w:sz w:val="24"/>
          <w:szCs w:val="24"/>
        </w:rPr>
        <w:t xml:space="preserve">OPCW remains fit for purpose through adequate resourcing and </w:t>
      </w:r>
      <w:r>
        <w:rPr>
          <w:rFonts w:ascii="Times New Roman" w:hAnsi="Times New Roman" w:cs="Times New Roman"/>
          <w:sz w:val="24"/>
          <w:szCs w:val="24"/>
        </w:rPr>
        <w:t xml:space="preserve">the integration of advanced </w:t>
      </w:r>
      <w:r w:rsidR="00D814F3" w:rsidRPr="00D46555">
        <w:rPr>
          <w:rFonts w:ascii="Times New Roman" w:hAnsi="Times New Roman" w:cs="Times New Roman"/>
          <w:sz w:val="24"/>
          <w:szCs w:val="24"/>
        </w:rPr>
        <w:t>technologi</w:t>
      </w:r>
      <w:r>
        <w:rPr>
          <w:rFonts w:ascii="Times New Roman" w:hAnsi="Times New Roman" w:cs="Times New Roman"/>
          <w:sz w:val="24"/>
          <w:szCs w:val="24"/>
        </w:rPr>
        <w:t>es</w:t>
      </w:r>
      <w:r w:rsidR="00D814F3" w:rsidRPr="00D46555">
        <w:rPr>
          <w:rFonts w:ascii="Times New Roman" w:hAnsi="Times New Roman" w:cs="Times New Roman"/>
          <w:sz w:val="24"/>
          <w:szCs w:val="24"/>
        </w:rPr>
        <w:t>; modernizing the C</w:t>
      </w:r>
      <w:r>
        <w:rPr>
          <w:rFonts w:ascii="Times New Roman" w:hAnsi="Times New Roman" w:cs="Times New Roman"/>
          <w:sz w:val="24"/>
          <w:szCs w:val="24"/>
        </w:rPr>
        <w:t xml:space="preserve">hemical </w:t>
      </w:r>
      <w:r w:rsidR="00D814F3" w:rsidRPr="00D46555">
        <w:rPr>
          <w:rFonts w:ascii="Times New Roman" w:hAnsi="Times New Roman" w:cs="Times New Roman"/>
          <w:sz w:val="24"/>
          <w:szCs w:val="24"/>
        </w:rPr>
        <w:t>W</w:t>
      </w:r>
      <w:r>
        <w:rPr>
          <w:rFonts w:ascii="Times New Roman" w:hAnsi="Times New Roman" w:cs="Times New Roman"/>
          <w:sz w:val="24"/>
          <w:szCs w:val="24"/>
        </w:rPr>
        <w:t xml:space="preserve">eapons </w:t>
      </w:r>
      <w:r w:rsidR="00D814F3" w:rsidRPr="00D46555">
        <w:rPr>
          <w:rFonts w:ascii="Times New Roman" w:hAnsi="Times New Roman" w:cs="Times New Roman"/>
          <w:sz w:val="24"/>
          <w:szCs w:val="24"/>
        </w:rPr>
        <w:t>C</w:t>
      </w:r>
      <w:r>
        <w:rPr>
          <w:rFonts w:ascii="Times New Roman" w:hAnsi="Times New Roman" w:cs="Times New Roman"/>
          <w:sz w:val="24"/>
          <w:szCs w:val="24"/>
        </w:rPr>
        <w:t>onvention</w:t>
      </w:r>
      <w:r w:rsidR="00D814F3" w:rsidRPr="00D46555">
        <w:rPr>
          <w:rFonts w:ascii="Times New Roman" w:hAnsi="Times New Roman" w:cs="Times New Roman"/>
          <w:sz w:val="24"/>
          <w:szCs w:val="24"/>
        </w:rPr>
        <w:t xml:space="preserve">, including updating inspection regimes and reconciling </w:t>
      </w:r>
      <w:r>
        <w:rPr>
          <w:rFonts w:ascii="Times New Roman" w:hAnsi="Times New Roman" w:cs="Times New Roman"/>
          <w:sz w:val="24"/>
          <w:szCs w:val="24"/>
        </w:rPr>
        <w:t xml:space="preserve">discrepancies in </w:t>
      </w:r>
      <w:r w:rsidR="00D814F3" w:rsidRPr="00D46555">
        <w:rPr>
          <w:rFonts w:ascii="Times New Roman" w:hAnsi="Times New Roman" w:cs="Times New Roman"/>
          <w:sz w:val="24"/>
          <w:szCs w:val="24"/>
        </w:rPr>
        <w:t xml:space="preserve">trade data; establishing permanent investigative and attribution capabilities within the OPCW; and pursuing accountability for chemical weapons use, </w:t>
      </w:r>
      <w:r>
        <w:rPr>
          <w:rFonts w:ascii="Times New Roman" w:hAnsi="Times New Roman" w:cs="Times New Roman"/>
          <w:sz w:val="24"/>
          <w:szCs w:val="24"/>
        </w:rPr>
        <w:t>while acknowledging</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 xml:space="preserve">the limitations of current international legal mechanisms. </w:t>
      </w:r>
    </w:p>
    <w:p w14:paraId="618FCDBC" w14:textId="7FFEEE66" w:rsidR="00D567D7" w:rsidRDefault="00D567D7" w:rsidP="00D46555">
      <w:pPr>
        <w:jc w:val="both"/>
        <w:rPr>
          <w:rFonts w:ascii="Times New Roman" w:hAnsi="Times New Roman" w:cs="Times New Roman"/>
          <w:sz w:val="24"/>
          <w:szCs w:val="24"/>
        </w:rPr>
      </w:pPr>
      <w:r>
        <w:rPr>
          <w:rFonts w:ascii="Times New Roman" w:hAnsi="Times New Roman" w:cs="Times New Roman"/>
          <w:sz w:val="24"/>
          <w:szCs w:val="24"/>
        </w:rPr>
        <w:t xml:space="preserve">A major topic of concern was the </w:t>
      </w:r>
      <w:r w:rsidR="00D814F3" w:rsidRPr="00D46555">
        <w:rPr>
          <w:rFonts w:ascii="Times New Roman" w:hAnsi="Times New Roman" w:cs="Times New Roman"/>
          <w:sz w:val="24"/>
          <w:szCs w:val="24"/>
        </w:rPr>
        <w:t xml:space="preserve">role of emerging technologies, </w:t>
      </w:r>
      <w:r>
        <w:rPr>
          <w:rFonts w:ascii="Times New Roman" w:hAnsi="Times New Roman" w:cs="Times New Roman"/>
          <w:sz w:val="24"/>
          <w:szCs w:val="24"/>
        </w:rPr>
        <w:t>especially</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 xml:space="preserve">artificial intelligence. </w:t>
      </w:r>
      <w:r>
        <w:rPr>
          <w:rFonts w:ascii="Times New Roman" w:hAnsi="Times New Roman" w:cs="Times New Roman"/>
          <w:sz w:val="24"/>
          <w:szCs w:val="24"/>
        </w:rPr>
        <w:t>The s</w:t>
      </w:r>
      <w:r w:rsidR="00D814F3" w:rsidRPr="00D46555">
        <w:rPr>
          <w:rFonts w:ascii="Times New Roman" w:hAnsi="Times New Roman" w:cs="Times New Roman"/>
          <w:sz w:val="24"/>
          <w:szCs w:val="24"/>
        </w:rPr>
        <w:t xml:space="preserve">peakers </w:t>
      </w:r>
      <w:r>
        <w:rPr>
          <w:rFonts w:ascii="Times New Roman" w:hAnsi="Times New Roman" w:cs="Times New Roman"/>
          <w:sz w:val="24"/>
          <w:szCs w:val="24"/>
        </w:rPr>
        <w:t>discussed</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how AI c</w:t>
      </w:r>
      <w:r>
        <w:rPr>
          <w:rFonts w:ascii="Times New Roman" w:hAnsi="Times New Roman" w:cs="Times New Roman"/>
          <w:sz w:val="24"/>
          <w:szCs w:val="24"/>
        </w:rPr>
        <w:t>ould</w:t>
      </w:r>
      <w:r w:rsidR="00D814F3" w:rsidRPr="00D46555">
        <w:rPr>
          <w:rFonts w:ascii="Times New Roman" w:hAnsi="Times New Roman" w:cs="Times New Roman"/>
          <w:sz w:val="24"/>
          <w:szCs w:val="24"/>
        </w:rPr>
        <w:t xml:space="preserve"> rapidly predict chemical structures, raising </w:t>
      </w:r>
      <w:r>
        <w:rPr>
          <w:rFonts w:ascii="Times New Roman" w:hAnsi="Times New Roman" w:cs="Times New Roman"/>
          <w:sz w:val="24"/>
          <w:szCs w:val="24"/>
        </w:rPr>
        <w:t>alarms</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 xml:space="preserve">about the potential for </w:t>
      </w:r>
      <w:r>
        <w:rPr>
          <w:rFonts w:ascii="Times New Roman" w:hAnsi="Times New Roman" w:cs="Times New Roman"/>
          <w:sz w:val="24"/>
          <w:szCs w:val="24"/>
        </w:rPr>
        <w:t>accelerating the</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development of toxic agents. However, the</w:t>
      </w:r>
      <w:r>
        <w:rPr>
          <w:rFonts w:ascii="Times New Roman" w:hAnsi="Times New Roman" w:cs="Times New Roman"/>
          <w:sz w:val="24"/>
          <w:szCs w:val="24"/>
        </w:rPr>
        <w:t>y also recognized AI’s</w:t>
      </w:r>
      <w:r w:rsidR="00D814F3" w:rsidRPr="00D46555">
        <w:rPr>
          <w:rFonts w:ascii="Times New Roman" w:hAnsi="Times New Roman" w:cs="Times New Roman"/>
          <w:sz w:val="24"/>
          <w:szCs w:val="24"/>
        </w:rPr>
        <w:t xml:space="preserve"> positive potential in enhancing chemical forensics and investigation capabilities</w:t>
      </w:r>
      <w:r>
        <w:rPr>
          <w:rFonts w:ascii="Times New Roman" w:hAnsi="Times New Roman" w:cs="Times New Roman"/>
          <w:sz w:val="24"/>
          <w:szCs w:val="24"/>
        </w:rPr>
        <w:t>.</w:t>
      </w:r>
      <w:r w:rsidR="00D814F3" w:rsidRPr="00D46555">
        <w:rPr>
          <w:rFonts w:ascii="Times New Roman" w:hAnsi="Times New Roman" w:cs="Times New Roman"/>
          <w:sz w:val="24"/>
          <w:szCs w:val="24"/>
        </w:rPr>
        <w:t xml:space="preserve"> The challenge</w:t>
      </w:r>
      <w:r>
        <w:rPr>
          <w:rFonts w:ascii="Times New Roman" w:hAnsi="Times New Roman" w:cs="Times New Roman"/>
          <w:sz w:val="24"/>
          <w:szCs w:val="24"/>
        </w:rPr>
        <w:t>, they noted,</w:t>
      </w:r>
      <w:r w:rsidR="00D814F3" w:rsidRPr="00D46555">
        <w:rPr>
          <w:rFonts w:ascii="Times New Roman" w:hAnsi="Times New Roman" w:cs="Times New Roman"/>
          <w:sz w:val="24"/>
          <w:szCs w:val="24"/>
        </w:rPr>
        <w:t xml:space="preserve"> lies in </w:t>
      </w:r>
      <w:r>
        <w:rPr>
          <w:rFonts w:ascii="Times New Roman" w:hAnsi="Times New Roman" w:cs="Times New Roman"/>
          <w:sz w:val="24"/>
          <w:szCs w:val="24"/>
        </w:rPr>
        <w:t>ensuring that</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 xml:space="preserve">these new methods </w:t>
      </w:r>
      <w:r>
        <w:rPr>
          <w:rFonts w:ascii="Times New Roman" w:hAnsi="Times New Roman" w:cs="Times New Roman"/>
          <w:sz w:val="24"/>
          <w:szCs w:val="24"/>
        </w:rPr>
        <w:t>meet</w:t>
      </w:r>
      <w:r w:rsidR="00D814F3" w:rsidRPr="00D46555">
        <w:rPr>
          <w:rFonts w:ascii="Times New Roman" w:hAnsi="Times New Roman" w:cs="Times New Roman"/>
          <w:sz w:val="24"/>
          <w:szCs w:val="24"/>
        </w:rPr>
        <w:t xml:space="preserve"> rigorous legal and scientific standards</w:t>
      </w:r>
      <w:r>
        <w:rPr>
          <w:rFonts w:ascii="Times New Roman" w:hAnsi="Times New Roman" w:cs="Times New Roman"/>
          <w:sz w:val="24"/>
          <w:szCs w:val="24"/>
        </w:rPr>
        <w:t xml:space="preserve"> for validation</w:t>
      </w:r>
      <w:r w:rsidR="00D814F3" w:rsidRPr="00D46555">
        <w:rPr>
          <w:rFonts w:ascii="Times New Roman" w:hAnsi="Times New Roman" w:cs="Times New Roman"/>
          <w:sz w:val="24"/>
          <w:szCs w:val="24"/>
        </w:rPr>
        <w:t xml:space="preserve">. </w:t>
      </w:r>
    </w:p>
    <w:p w14:paraId="4147F4BF" w14:textId="07FADD7B" w:rsidR="00EE5B77" w:rsidRDefault="00D814F3" w:rsidP="00D46555">
      <w:pPr>
        <w:jc w:val="both"/>
        <w:rPr>
          <w:rFonts w:ascii="Times New Roman" w:hAnsi="Times New Roman" w:cs="Times New Roman"/>
          <w:sz w:val="24"/>
          <w:szCs w:val="24"/>
        </w:rPr>
      </w:pPr>
      <w:r w:rsidRPr="00D46555">
        <w:rPr>
          <w:rFonts w:ascii="Times New Roman" w:hAnsi="Times New Roman" w:cs="Times New Roman"/>
          <w:sz w:val="24"/>
          <w:szCs w:val="24"/>
        </w:rPr>
        <w:t xml:space="preserve">Several speakers stressed the importance of retaining institutional knowledge within the OPCW, </w:t>
      </w:r>
      <w:r w:rsidR="00D567D7">
        <w:rPr>
          <w:rFonts w:ascii="Times New Roman" w:hAnsi="Times New Roman" w:cs="Times New Roman"/>
          <w:sz w:val="24"/>
          <w:szCs w:val="24"/>
        </w:rPr>
        <w:t>particularly in light of</w:t>
      </w:r>
      <w:r w:rsidR="00D567D7" w:rsidRPr="00D46555">
        <w:rPr>
          <w:rFonts w:ascii="Times New Roman" w:hAnsi="Times New Roman" w:cs="Times New Roman"/>
          <w:sz w:val="24"/>
          <w:szCs w:val="24"/>
        </w:rPr>
        <w:t xml:space="preserve"> </w:t>
      </w:r>
      <w:r w:rsidR="00EE5B77">
        <w:rPr>
          <w:rFonts w:ascii="Times New Roman" w:hAnsi="Times New Roman" w:cs="Times New Roman"/>
          <w:sz w:val="24"/>
          <w:szCs w:val="24"/>
        </w:rPr>
        <w:t>the</w:t>
      </w:r>
      <w:r w:rsidR="00EE5B77"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high staff turnover rate. </w:t>
      </w:r>
      <w:r w:rsidR="00EE5B77">
        <w:rPr>
          <w:rFonts w:ascii="Times New Roman" w:hAnsi="Times New Roman" w:cs="Times New Roman"/>
          <w:sz w:val="24"/>
          <w:szCs w:val="24"/>
        </w:rPr>
        <w:t>They also underscored the</w:t>
      </w:r>
      <w:r w:rsidRPr="00D46555">
        <w:rPr>
          <w:rFonts w:ascii="Times New Roman" w:hAnsi="Times New Roman" w:cs="Times New Roman"/>
          <w:sz w:val="24"/>
          <w:szCs w:val="24"/>
        </w:rPr>
        <w:t xml:space="preserve"> need to continue training and preserving expertise from past investigations, such as those conducted in Syria. Additionally, the</w:t>
      </w:r>
      <w:r w:rsidR="00EE5B77">
        <w:rPr>
          <w:rFonts w:ascii="Times New Roman" w:hAnsi="Times New Roman" w:cs="Times New Roman"/>
          <w:sz w:val="24"/>
          <w:szCs w:val="24"/>
        </w:rPr>
        <w:t>y emphasized the</w:t>
      </w:r>
      <w:r w:rsidRPr="00D46555">
        <w:rPr>
          <w:rFonts w:ascii="Times New Roman" w:hAnsi="Times New Roman" w:cs="Times New Roman"/>
          <w:sz w:val="24"/>
          <w:szCs w:val="24"/>
        </w:rPr>
        <w:t xml:space="preserve"> growing </w:t>
      </w:r>
      <w:r w:rsidR="00EE5B77">
        <w:rPr>
          <w:rFonts w:ascii="Times New Roman" w:hAnsi="Times New Roman" w:cs="Times New Roman"/>
          <w:sz w:val="24"/>
          <w:szCs w:val="24"/>
        </w:rPr>
        <w:t>role</w:t>
      </w:r>
      <w:r w:rsidR="00EE5B77"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of open-source intelligence </w:t>
      </w:r>
      <w:r w:rsidR="00EE5B77">
        <w:rPr>
          <w:rFonts w:ascii="Times New Roman" w:hAnsi="Times New Roman" w:cs="Times New Roman"/>
          <w:sz w:val="24"/>
          <w:szCs w:val="24"/>
        </w:rPr>
        <w:t>and</w:t>
      </w:r>
      <w:r w:rsidR="00EE5B77" w:rsidRPr="00D46555">
        <w:rPr>
          <w:rFonts w:ascii="Times New Roman" w:hAnsi="Times New Roman" w:cs="Times New Roman"/>
          <w:sz w:val="24"/>
          <w:szCs w:val="24"/>
        </w:rPr>
        <w:t xml:space="preserve"> </w:t>
      </w:r>
      <w:r w:rsidRPr="00D46555">
        <w:rPr>
          <w:rFonts w:ascii="Times New Roman" w:hAnsi="Times New Roman" w:cs="Times New Roman"/>
          <w:sz w:val="24"/>
          <w:szCs w:val="24"/>
        </w:rPr>
        <w:t>caution</w:t>
      </w:r>
      <w:r w:rsidR="00EE5B77">
        <w:rPr>
          <w:rFonts w:ascii="Times New Roman" w:hAnsi="Times New Roman" w:cs="Times New Roman"/>
          <w:sz w:val="24"/>
          <w:szCs w:val="24"/>
        </w:rPr>
        <w:t>ed</w:t>
      </w:r>
      <w:r w:rsidRPr="00D46555">
        <w:rPr>
          <w:rFonts w:ascii="Times New Roman" w:hAnsi="Times New Roman" w:cs="Times New Roman"/>
          <w:sz w:val="24"/>
          <w:szCs w:val="24"/>
        </w:rPr>
        <w:t xml:space="preserve"> against </w:t>
      </w:r>
      <w:r w:rsidR="00EE5B77">
        <w:rPr>
          <w:rFonts w:ascii="Times New Roman" w:hAnsi="Times New Roman" w:cs="Times New Roman"/>
          <w:sz w:val="24"/>
          <w:szCs w:val="24"/>
        </w:rPr>
        <w:t xml:space="preserve">the risks of </w:t>
      </w:r>
      <w:r w:rsidRPr="00D46555">
        <w:rPr>
          <w:rFonts w:ascii="Times New Roman" w:hAnsi="Times New Roman" w:cs="Times New Roman"/>
          <w:sz w:val="24"/>
          <w:szCs w:val="24"/>
        </w:rPr>
        <w:t xml:space="preserve">misinterpretation and disinformation. </w:t>
      </w:r>
    </w:p>
    <w:p w14:paraId="52029C17" w14:textId="3E537B96" w:rsidR="00EE5B77" w:rsidRDefault="00D814F3" w:rsidP="00D46555">
      <w:pPr>
        <w:jc w:val="both"/>
        <w:rPr>
          <w:rFonts w:ascii="Times New Roman" w:hAnsi="Times New Roman" w:cs="Times New Roman"/>
          <w:sz w:val="24"/>
          <w:szCs w:val="24"/>
        </w:rPr>
      </w:pPr>
      <w:r w:rsidRPr="00D46555">
        <w:rPr>
          <w:rFonts w:ascii="Times New Roman" w:hAnsi="Times New Roman" w:cs="Times New Roman"/>
          <w:sz w:val="24"/>
          <w:szCs w:val="24"/>
        </w:rPr>
        <w:t xml:space="preserve">The session also touched </w:t>
      </w:r>
      <w:r w:rsidR="00EE5B77">
        <w:rPr>
          <w:rFonts w:ascii="Times New Roman" w:hAnsi="Times New Roman" w:cs="Times New Roman"/>
          <w:sz w:val="24"/>
          <w:szCs w:val="24"/>
        </w:rPr>
        <w:t>upon</w:t>
      </w:r>
      <w:r w:rsidR="00EE5B77"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the </w:t>
      </w:r>
      <w:r w:rsidR="00EE5B77">
        <w:rPr>
          <w:rFonts w:ascii="Times New Roman" w:hAnsi="Times New Roman" w:cs="Times New Roman"/>
          <w:sz w:val="24"/>
          <w:szCs w:val="24"/>
        </w:rPr>
        <w:t>importance</w:t>
      </w:r>
      <w:r w:rsidR="00EE5B77" w:rsidRPr="00D46555">
        <w:rPr>
          <w:rFonts w:ascii="Times New Roman" w:hAnsi="Times New Roman" w:cs="Times New Roman"/>
          <w:sz w:val="24"/>
          <w:szCs w:val="24"/>
        </w:rPr>
        <w:t xml:space="preserve"> </w:t>
      </w:r>
      <w:r w:rsidR="00EE5B77">
        <w:rPr>
          <w:rFonts w:ascii="Times New Roman" w:hAnsi="Times New Roman" w:cs="Times New Roman"/>
          <w:sz w:val="24"/>
          <w:szCs w:val="24"/>
        </w:rPr>
        <w:t>of</w:t>
      </w:r>
      <w:r w:rsidRPr="00D46555">
        <w:rPr>
          <w:rFonts w:ascii="Times New Roman" w:hAnsi="Times New Roman" w:cs="Times New Roman"/>
          <w:sz w:val="24"/>
          <w:szCs w:val="24"/>
        </w:rPr>
        <w:t xml:space="preserve"> justice and support for victims of chemical attacks. While the OPCW's mandate primarily covers state parties, </w:t>
      </w:r>
      <w:r w:rsidR="00EE5B77">
        <w:rPr>
          <w:rFonts w:ascii="Times New Roman" w:hAnsi="Times New Roman" w:cs="Times New Roman"/>
          <w:sz w:val="24"/>
          <w:szCs w:val="24"/>
        </w:rPr>
        <w:t>the speakers pointed out the commitment</w:t>
      </w:r>
      <w:r w:rsidR="00EE5B77"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to include victim representation in key discussions. </w:t>
      </w:r>
      <w:r w:rsidR="00EE5B77">
        <w:rPr>
          <w:rFonts w:ascii="Times New Roman" w:hAnsi="Times New Roman" w:cs="Times New Roman"/>
          <w:sz w:val="24"/>
          <w:szCs w:val="24"/>
        </w:rPr>
        <w:t>They also</w:t>
      </w:r>
      <w:r w:rsidR="00EE5B77" w:rsidRPr="00D46555">
        <w:rPr>
          <w:rFonts w:ascii="Times New Roman" w:hAnsi="Times New Roman" w:cs="Times New Roman"/>
          <w:sz w:val="24"/>
          <w:szCs w:val="24"/>
        </w:rPr>
        <w:t xml:space="preserve"> </w:t>
      </w:r>
      <w:r w:rsidR="00EE5B77">
        <w:rPr>
          <w:rFonts w:ascii="Times New Roman" w:hAnsi="Times New Roman" w:cs="Times New Roman"/>
          <w:sz w:val="24"/>
          <w:szCs w:val="24"/>
        </w:rPr>
        <w:t>stressed the centrality of</w:t>
      </w:r>
      <w:r w:rsidR="00EE5B77"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justice, </w:t>
      </w:r>
      <w:r w:rsidR="00EE5B77">
        <w:rPr>
          <w:rFonts w:ascii="Times New Roman" w:hAnsi="Times New Roman" w:cs="Times New Roman"/>
          <w:sz w:val="24"/>
          <w:szCs w:val="24"/>
        </w:rPr>
        <w:t xml:space="preserve">which, </w:t>
      </w:r>
      <w:r w:rsidRPr="00D46555">
        <w:rPr>
          <w:rFonts w:ascii="Times New Roman" w:hAnsi="Times New Roman" w:cs="Times New Roman"/>
          <w:sz w:val="24"/>
          <w:szCs w:val="24"/>
        </w:rPr>
        <w:t>although outside the OPCW’s direct remit, remains a</w:t>
      </w:r>
      <w:r w:rsidR="00EE5B77">
        <w:rPr>
          <w:rFonts w:ascii="Times New Roman" w:hAnsi="Times New Roman" w:cs="Times New Roman"/>
          <w:sz w:val="24"/>
          <w:szCs w:val="24"/>
        </w:rPr>
        <w:t>n</w:t>
      </w:r>
      <w:r w:rsidRPr="00D46555">
        <w:rPr>
          <w:rFonts w:ascii="Times New Roman" w:hAnsi="Times New Roman" w:cs="Times New Roman"/>
          <w:sz w:val="24"/>
          <w:szCs w:val="24"/>
        </w:rPr>
        <w:t xml:space="preserve"> </w:t>
      </w:r>
      <w:r w:rsidR="00EE5B77">
        <w:rPr>
          <w:rFonts w:ascii="Times New Roman" w:hAnsi="Times New Roman" w:cs="Times New Roman"/>
          <w:sz w:val="24"/>
          <w:szCs w:val="24"/>
        </w:rPr>
        <w:t>essential</w:t>
      </w:r>
      <w:r w:rsidR="00EE5B77" w:rsidRPr="00D46555">
        <w:rPr>
          <w:rFonts w:ascii="Times New Roman" w:hAnsi="Times New Roman" w:cs="Times New Roman"/>
          <w:sz w:val="24"/>
          <w:szCs w:val="24"/>
        </w:rPr>
        <w:t xml:space="preserve"> </w:t>
      </w:r>
      <w:r w:rsidR="00EE5B77">
        <w:rPr>
          <w:rFonts w:ascii="Times New Roman" w:hAnsi="Times New Roman" w:cs="Times New Roman"/>
          <w:sz w:val="24"/>
          <w:szCs w:val="24"/>
        </w:rPr>
        <w:t>component</w:t>
      </w:r>
      <w:r w:rsidR="00EE5B77" w:rsidRPr="00D46555">
        <w:rPr>
          <w:rFonts w:ascii="Times New Roman" w:hAnsi="Times New Roman" w:cs="Times New Roman"/>
          <w:sz w:val="24"/>
          <w:szCs w:val="24"/>
        </w:rPr>
        <w:t xml:space="preserve"> </w:t>
      </w:r>
      <w:r w:rsidR="00EE5B77">
        <w:rPr>
          <w:rFonts w:ascii="Times New Roman" w:hAnsi="Times New Roman" w:cs="Times New Roman"/>
          <w:sz w:val="24"/>
          <w:szCs w:val="24"/>
        </w:rPr>
        <w:t>in</w:t>
      </w:r>
      <w:r w:rsidR="00EE5B77"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maintaining the global norm against chemical weapons use. </w:t>
      </w:r>
    </w:p>
    <w:p w14:paraId="2A11E8D7" w14:textId="7A02B32C" w:rsidR="00D814F3" w:rsidRPr="00D46555" w:rsidRDefault="00CB5E58" w:rsidP="00D46555">
      <w:pPr>
        <w:jc w:val="both"/>
        <w:rPr>
          <w:rFonts w:ascii="Times New Roman" w:hAnsi="Times New Roman" w:cs="Times New Roman"/>
          <w:sz w:val="24"/>
          <w:szCs w:val="24"/>
        </w:rPr>
      </w:pPr>
      <w:r>
        <w:rPr>
          <w:rFonts w:ascii="Times New Roman" w:hAnsi="Times New Roman" w:cs="Times New Roman"/>
          <w:sz w:val="24"/>
          <w:szCs w:val="24"/>
        </w:rPr>
        <w:t>S</w:t>
      </w:r>
      <w:r w:rsidR="00EE5B77">
        <w:rPr>
          <w:rFonts w:ascii="Times New Roman" w:hAnsi="Times New Roman" w:cs="Times New Roman"/>
          <w:sz w:val="24"/>
          <w:szCs w:val="24"/>
        </w:rPr>
        <w:t xml:space="preserve">peakers </w:t>
      </w:r>
      <w:r w:rsidR="00231028">
        <w:rPr>
          <w:rFonts w:ascii="Times New Roman" w:hAnsi="Times New Roman" w:cs="Times New Roman"/>
          <w:sz w:val="24"/>
          <w:szCs w:val="24"/>
        </w:rPr>
        <w:t>concluded that while t</w:t>
      </w:r>
      <w:r w:rsidR="00D814F3" w:rsidRPr="00D46555">
        <w:rPr>
          <w:rFonts w:ascii="Times New Roman" w:hAnsi="Times New Roman" w:cs="Times New Roman"/>
          <w:sz w:val="24"/>
          <w:szCs w:val="24"/>
        </w:rPr>
        <w:t xml:space="preserve">he global norm against chemical weapons use endures, </w:t>
      </w:r>
      <w:r w:rsidR="00EE5B77">
        <w:rPr>
          <w:rFonts w:ascii="Times New Roman" w:hAnsi="Times New Roman" w:cs="Times New Roman"/>
          <w:sz w:val="24"/>
          <w:szCs w:val="24"/>
        </w:rPr>
        <w:t xml:space="preserve">signs of </w:t>
      </w:r>
      <w:r w:rsidR="00D814F3" w:rsidRPr="00D46555">
        <w:rPr>
          <w:rFonts w:ascii="Times New Roman" w:hAnsi="Times New Roman" w:cs="Times New Roman"/>
          <w:sz w:val="24"/>
          <w:szCs w:val="24"/>
        </w:rPr>
        <w:t xml:space="preserve">erosion </w:t>
      </w:r>
      <w:r w:rsidR="00EE5B77">
        <w:rPr>
          <w:rFonts w:ascii="Times New Roman" w:hAnsi="Times New Roman" w:cs="Times New Roman"/>
          <w:sz w:val="24"/>
          <w:szCs w:val="24"/>
        </w:rPr>
        <w:t>are</w:t>
      </w:r>
      <w:r w:rsidR="00EE5B77"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evident</w:t>
      </w:r>
      <w:r w:rsidR="00EE5B77">
        <w:rPr>
          <w:rFonts w:ascii="Times New Roman" w:hAnsi="Times New Roman" w:cs="Times New Roman"/>
          <w:sz w:val="24"/>
          <w:szCs w:val="24"/>
        </w:rPr>
        <w:t>.</w:t>
      </w:r>
      <w:r w:rsidR="00D814F3" w:rsidRPr="00D46555">
        <w:rPr>
          <w:rFonts w:ascii="Times New Roman" w:hAnsi="Times New Roman" w:cs="Times New Roman"/>
          <w:sz w:val="24"/>
          <w:szCs w:val="24"/>
        </w:rPr>
        <w:t xml:space="preserve"> </w:t>
      </w:r>
      <w:r w:rsidR="00EE5B77">
        <w:rPr>
          <w:rFonts w:ascii="Times New Roman" w:hAnsi="Times New Roman" w:cs="Times New Roman"/>
          <w:sz w:val="24"/>
          <w:szCs w:val="24"/>
        </w:rPr>
        <w:t>To counter the evolving chemical threat, c</w:t>
      </w:r>
      <w:r w:rsidR="00D814F3" w:rsidRPr="00D46555">
        <w:rPr>
          <w:rFonts w:ascii="Times New Roman" w:hAnsi="Times New Roman" w:cs="Times New Roman"/>
          <w:sz w:val="24"/>
          <w:szCs w:val="24"/>
        </w:rPr>
        <w:t xml:space="preserve">ontinued political will, technological adaptation, and international cooperation are </w:t>
      </w:r>
      <w:r w:rsidR="00EE5B77">
        <w:rPr>
          <w:rFonts w:ascii="Times New Roman" w:hAnsi="Times New Roman" w:cs="Times New Roman"/>
          <w:sz w:val="24"/>
          <w:szCs w:val="24"/>
        </w:rPr>
        <w:t>essential</w:t>
      </w:r>
      <w:r w:rsidR="00D814F3" w:rsidRPr="00D46555">
        <w:rPr>
          <w:rFonts w:ascii="Times New Roman" w:hAnsi="Times New Roman" w:cs="Times New Roman"/>
          <w:sz w:val="24"/>
          <w:szCs w:val="24"/>
        </w:rPr>
        <w:t xml:space="preserve">. </w:t>
      </w:r>
      <w:r w:rsidR="00231028">
        <w:rPr>
          <w:rFonts w:ascii="Times New Roman" w:hAnsi="Times New Roman" w:cs="Times New Roman"/>
          <w:sz w:val="24"/>
          <w:szCs w:val="24"/>
        </w:rPr>
        <w:t>T</w:t>
      </w:r>
      <w:r w:rsidR="00D814F3" w:rsidRPr="00D46555">
        <w:rPr>
          <w:rFonts w:ascii="Times New Roman" w:hAnsi="Times New Roman" w:cs="Times New Roman"/>
          <w:sz w:val="24"/>
          <w:szCs w:val="24"/>
        </w:rPr>
        <w:t xml:space="preserve">he OPCW and </w:t>
      </w:r>
      <w:r w:rsidR="00EE5B77">
        <w:rPr>
          <w:rFonts w:ascii="Times New Roman" w:hAnsi="Times New Roman" w:cs="Times New Roman"/>
          <w:sz w:val="24"/>
          <w:szCs w:val="24"/>
        </w:rPr>
        <w:t xml:space="preserve">the </w:t>
      </w:r>
      <w:r w:rsidR="00D814F3" w:rsidRPr="00D46555">
        <w:rPr>
          <w:rFonts w:ascii="Times New Roman" w:hAnsi="Times New Roman" w:cs="Times New Roman"/>
          <w:sz w:val="24"/>
          <w:szCs w:val="24"/>
        </w:rPr>
        <w:t>CWC remain pivotal frameworks</w:t>
      </w:r>
      <w:r w:rsidR="00231028">
        <w:rPr>
          <w:rFonts w:ascii="Times New Roman" w:hAnsi="Times New Roman" w:cs="Times New Roman"/>
          <w:sz w:val="24"/>
          <w:szCs w:val="24"/>
        </w:rPr>
        <w:t>, and thus need</w:t>
      </w:r>
      <w:r w:rsidR="00D814F3" w:rsidRPr="00D46555">
        <w:rPr>
          <w:rFonts w:ascii="Times New Roman" w:hAnsi="Times New Roman" w:cs="Times New Roman"/>
          <w:sz w:val="24"/>
          <w:szCs w:val="24"/>
        </w:rPr>
        <w:t xml:space="preserve"> </w:t>
      </w:r>
      <w:r w:rsidR="00231028">
        <w:rPr>
          <w:rFonts w:ascii="Times New Roman" w:hAnsi="Times New Roman" w:cs="Times New Roman"/>
          <w:sz w:val="24"/>
          <w:szCs w:val="24"/>
        </w:rPr>
        <w:t>to</w:t>
      </w:r>
      <w:r w:rsidR="00EE5B77">
        <w:rPr>
          <w:rFonts w:ascii="Times New Roman" w:hAnsi="Times New Roman" w:cs="Times New Roman"/>
          <w:sz w:val="24"/>
          <w:szCs w:val="24"/>
        </w:rPr>
        <w:t xml:space="preserve"> be </w:t>
      </w:r>
      <w:r w:rsidR="00D814F3" w:rsidRPr="00D46555">
        <w:rPr>
          <w:rFonts w:ascii="Times New Roman" w:hAnsi="Times New Roman" w:cs="Times New Roman"/>
          <w:sz w:val="24"/>
          <w:szCs w:val="24"/>
        </w:rPr>
        <w:t>moderniz</w:t>
      </w:r>
      <w:r w:rsidR="00EE5B77">
        <w:rPr>
          <w:rFonts w:ascii="Times New Roman" w:hAnsi="Times New Roman" w:cs="Times New Roman"/>
          <w:sz w:val="24"/>
          <w:szCs w:val="24"/>
        </w:rPr>
        <w:t>ed</w:t>
      </w:r>
      <w:r w:rsidR="00D814F3" w:rsidRPr="00D46555">
        <w:rPr>
          <w:rFonts w:ascii="Times New Roman" w:hAnsi="Times New Roman" w:cs="Times New Roman"/>
          <w:sz w:val="24"/>
          <w:szCs w:val="24"/>
        </w:rPr>
        <w:t xml:space="preserve">, </w:t>
      </w:r>
      <w:r w:rsidR="00231028">
        <w:rPr>
          <w:rFonts w:ascii="Times New Roman" w:hAnsi="Times New Roman" w:cs="Times New Roman"/>
          <w:sz w:val="24"/>
          <w:szCs w:val="24"/>
        </w:rPr>
        <w:t>adequately</w:t>
      </w:r>
      <w:r w:rsidR="00231028"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fund</w:t>
      </w:r>
      <w:r w:rsidR="00231028">
        <w:rPr>
          <w:rFonts w:ascii="Times New Roman" w:hAnsi="Times New Roman" w:cs="Times New Roman"/>
          <w:sz w:val="24"/>
          <w:szCs w:val="24"/>
        </w:rPr>
        <w:t>ed</w:t>
      </w:r>
      <w:r w:rsidR="00D814F3" w:rsidRPr="00D46555">
        <w:rPr>
          <w:rFonts w:ascii="Times New Roman" w:hAnsi="Times New Roman" w:cs="Times New Roman"/>
          <w:sz w:val="24"/>
          <w:szCs w:val="24"/>
        </w:rPr>
        <w:t xml:space="preserve">, and </w:t>
      </w:r>
      <w:r w:rsidR="00231028">
        <w:rPr>
          <w:rFonts w:ascii="Times New Roman" w:hAnsi="Times New Roman" w:cs="Times New Roman"/>
          <w:sz w:val="24"/>
          <w:szCs w:val="24"/>
        </w:rPr>
        <w:t xml:space="preserve">equipped with </w:t>
      </w:r>
      <w:r w:rsidR="00D814F3" w:rsidRPr="00D46555">
        <w:rPr>
          <w:rFonts w:ascii="Times New Roman" w:hAnsi="Times New Roman" w:cs="Times New Roman"/>
          <w:sz w:val="24"/>
          <w:szCs w:val="24"/>
        </w:rPr>
        <w:t xml:space="preserve">enhanced investigative capabilities to </w:t>
      </w:r>
      <w:proofErr w:type="spellStart"/>
      <w:r w:rsidR="00231028">
        <w:rPr>
          <w:rFonts w:ascii="Times New Roman" w:hAnsi="Times New Roman" w:cs="Times New Roman"/>
          <w:sz w:val="24"/>
          <w:szCs w:val="24"/>
        </w:rPr>
        <w:t>fulfill</w:t>
      </w:r>
      <w:proofErr w:type="spellEnd"/>
      <w:r w:rsidR="00231028"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 xml:space="preserve">their mission in a rapidly changing </w:t>
      </w:r>
      <w:r w:rsidR="00231028">
        <w:rPr>
          <w:rFonts w:ascii="Times New Roman" w:hAnsi="Times New Roman" w:cs="Times New Roman"/>
          <w:sz w:val="24"/>
          <w:szCs w:val="24"/>
        </w:rPr>
        <w:t>global landscape</w:t>
      </w:r>
      <w:r w:rsidR="00D814F3" w:rsidRPr="00D46555">
        <w:rPr>
          <w:rFonts w:ascii="Times New Roman" w:hAnsi="Times New Roman" w:cs="Times New Roman"/>
          <w:sz w:val="24"/>
          <w:szCs w:val="24"/>
        </w:rPr>
        <w:t xml:space="preserve">. </w:t>
      </w:r>
    </w:p>
    <w:p w14:paraId="0C1E42F2" w14:textId="77777777" w:rsidR="00D814F3" w:rsidRPr="00D46555" w:rsidRDefault="00D814F3" w:rsidP="00D46555">
      <w:pPr>
        <w:jc w:val="both"/>
        <w:rPr>
          <w:rFonts w:ascii="Times New Roman" w:hAnsi="Times New Roman" w:cs="Times New Roman"/>
          <w:sz w:val="24"/>
          <w:szCs w:val="24"/>
          <w:u w:val="single"/>
        </w:rPr>
      </w:pPr>
    </w:p>
    <w:p w14:paraId="7FFAF249" w14:textId="77777777" w:rsidR="00D814F3" w:rsidRPr="00D46555" w:rsidRDefault="00D814F3" w:rsidP="00D46555">
      <w:pPr>
        <w:jc w:val="both"/>
        <w:rPr>
          <w:rFonts w:ascii="Times New Roman" w:hAnsi="Times New Roman" w:cs="Times New Roman"/>
          <w:b/>
          <w:bCs/>
          <w:sz w:val="24"/>
          <w:szCs w:val="24"/>
        </w:rPr>
      </w:pPr>
      <w:r w:rsidRPr="00D46555">
        <w:rPr>
          <w:rFonts w:ascii="Times New Roman" w:hAnsi="Times New Roman" w:cs="Times New Roman"/>
          <w:b/>
          <w:bCs/>
          <w:sz w:val="24"/>
          <w:szCs w:val="24"/>
        </w:rPr>
        <w:t>Parallel sessions</w:t>
      </w:r>
    </w:p>
    <w:p w14:paraId="683E8C3B" w14:textId="77777777" w:rsidR="004A7A5D" w:rsidRDefault="004A7A5D" w:rsidP="00D46555">
      <w:pPr>
        <w:jc w:val="both"/>
        <w:rPr>
          <w:rFonts w:ascii="Times New Roman" w:hAnsi="Times New Roman" w:cs="Times New Roman"/>
          <w:sz w:val="24"/>
          <w:szCs w:val="24"/>
        </w:rPr>
      </w:pPr>
    </w:p>
    <w:p w14:paraId="0C8A48E4" w14:textId="54A08E67" w:rsidR="004A7A5D" w:rsidRDefault="00D814F3" w:rsidP="004A7A5D">
      <w:pPr>
        <w:jc w:val="both"/>
        <w:rPr>
          <w:rFonts w:ascii="Times New Roman" w:hAnsi="Times New Roman" w:cs="Times New Roman"/>
          <w:sz w:val="24"/>
          <w:szCs w:val="24"/>
        </w:rPr>
      </w:pPr>
      <w:r w:rsidRPr="00D937AB">
        <w:rPr>
          <w:rFonts w:ascii="Times New Roman" w:hAnsi="Times New Roman" w:cs="Times New Roman"/>
          <w:b/>
          <w:bCs/>
          <w:sz w:val="24"/>
          <w:szCs w:val="24"/>
        </w:rPr>
        <w:t xml:space="preserve">The Non-Proliferation and Disarmament Agenda in the Asia-Pacific </w:t>
      </w:r>
    </w:p>
    <w:p w14:paraId="3AE04807" w14:textId="022D6A5E" w:rsidR="00CB5E58" w:rsidRDefault="00D814F3" w:rsidP="00D46555">
      <w:pPr>
        <w:jc w:val="both"/>
        <w:rPr>
          <w:rFonts w:ascii="Times New Roman" w:hAnsi="Times New Roman" w:cs="Times New Roman"/>
          <w:sz w:val="24"/>
          <w:szCs w:val="24"/>
        </w:rPr>
      </w:pPr>
      <w:r w:rsidRPr="00D46555">
        <w:rPr>
          <w:rFonts w:ascii="Times New Roman" w:hAnsi="Times New Roman" w:cs="Times New Roman"/>
          <w:sz w:val="24"/>
          <w:szCs w:val="24"/>
        </w:rPr>
        <w:t xml:space="preserve">The session </w:t>
      </w:r>
      <w:r w:rsidR="00B35329" w:rsidRPr="00B35329">
        <w:rPr>
          <w:rFonts w:ascii="Times New Roman" w:hAnsi="Times New Roman" w:cs="Times New Roman"/>
          <w:sz w:val="24"/>
          <w:szCs w:val="24"/>
        </w:rPr>
        <w:t xml:space="preserve">The Non-Proliferation and Disarmament Agenda in the Asia-Pacific </w:t>
      </w:r>
      <w:r w:rsidRPr="00D46555">
        <w:rPr>
          <w:rFonts w:ascii="Times New Roman" w:hAnsi="Times New Roman" w:cs="Times New Roman"/>
          <w:sz w:val="24"/>
          <w:szCs w:val="24"/>
        </w:rPr>
        <w:t xml:space="preserve">explored critical regional security challenges, focusing on nuclear proliferation, emerging threats, and the role of international agreements. </w:t>
      </w:r>
      <w:r w:rsidR="00CB5E58">
        <w:rPr>
          <w:rFonts w:ascii="Times New Roman" w:hAnsi="Times New Roman" w:cs="Times New Roman"/>
          <w:sz w:val="24"/>
          <w:szCs w:val="24"/>
        </w:rPr>
        <w:t>Discussions centred on country-</w:t>
      </w:r>
      <w:r w:rsidRPr="00D46555">
        <w:rPr>
          <w:rFonts w:ascii="Times New Roman" w:hAnsi="Times New Roman" w:cs="Times New Roman"/>
          <w:sz w:val="24"/>
          <w:szCs w:val="24"/>
        </w:rPr>
        <w:t xml:space="preserve">specific </w:t>
      </w:r>
      <w:r w:rsidR="00CB5E58">
        <w:rPr>
          <w:rFonts w:ascii="Times New Roman" w:hAnsi="Times New Roman" w:cs="Times New Roman"/>
          <w:sz w:val="24"/>
          <w:szCs w:val="24"/>
        </w:rPr>
        <w:t>issues</w:t>
      </w:r>
      <w:r w:rsidRPr="00D46555">
        <w:rPr>
          <w:rFonts w:ascii="Times New Roman" w:hAnsi="Times New Roman" w:cs="Times New Roman"/>
          <w:sz w:val="24"/>
          <w:szCs w:val="24"/>
        </w:rPr>
        <w:t>, such as North Korea</w:t>
      </w:r>
      <w:r w:rsidR="00CB5E58">
        <w:rPr>
          <w:rFonts w:ascii="Times New Roman" w:hAnsi="Times New Roman" w:cs="Times New Roman"/>
          <w:sz w:val="24"/>
          <w:szCs w:val="24"/>
        </w:rPr>
        <w:t>’s nuclear developments</w:t>
      </w:r>
      <w:r w:rsidRPr="00D46555">
        <w:rPr>
          <w:rFonts w:ascii="Times New Roman" w:hAnsi="Times New Roman" w:cs="Times New Roman"/>
          <w:sz w:val="24"/>
          <w:szCs w:val="24"/>
        </w:rPr>
        <w:t xml:space="preserve">, China’s nuclear </w:t>
      </w:r>
      <w:r w:rsidR="00CB5E58">
        <w:rPr>
          <w:rFonts w:ascii="Times New Roman" w:hAnsi="Times New Roman" w:cs="Times New Roman"/>
          <w:sz w:val="24"/>
          <w:szCs w:val="24"/>
        </w:rPr>
        <w:t>build-up</w:t>
      </w:r>
      <w:r w:rsidRPr="00D46555">
        <w:rPr>
          <w:rFonts w:ascii="Times New Roman" w:hAnsi="Times New Roman" w:cs="Times New Roman"/>
          <w:sz w:val="24"/>
          <w:szCs w:val="24"/>
        </w:rPr>
        <w:t xml:space="preserve">, and the </w:t>
      </w:r>
      <w:r w:rsidR="00CB5E58">
        <w:rPr>
          <w:rFonts w:ascii="Times New Roman" w:hAnsi="Times New Roman" w:cs="Times New Roman"/>
          <w:sz w:val="24"/>
          <w:szCs w:val="24"/>
        </w:rPr>
        <w:t xml:space="preserve">implications of the </w:t>
      </w:r>
      <w:r w:rsidRPr="00D46555">
        <w:rPr>
          <w:rFonts w:ascii="Times New Roman" w:hAnsi="Times New Roman" w:cs="Times New Roman"/>
          <w:sz w:val="24"/>
          <w:szCs w:val="24"/>
        </w:rPr>
        <w:t xml:space="preserve">AUKUS agreement. </w:t>
      </w:r>
    </w:p>
    <w:p w14:paraId="330DB2F7" w14:textId="133BE824" w:rsidR="00935E16" w:rsidRDefault="00CB5E58" w:rsidP="00D46555">
      <w:pPr>
        <w:jc w:val="both"/>
        <w:rPr>
          <w:rFonts w:ascii="Times New Roman" w:hAnsi="Times New Roman" w:cs="Times New Roman"/>
          <w:sz w:val="24"/>
          <w:szCs w:val="24"/>
        </w:rPr>
      </w:pPr>
      <w:r>
        <w:rPr>
          <w:rFonts w:ascii="Times New Roman" w:hAnsi="Times New Roman" w:cs="Times New Roman"/>
          <w:sz w:val="24"/>
          <w:szCs w:val="24"/>
        </w:rPr>
        <w:lastRenderedPageBreak/>
        <w:t>Speaker</w:t>
      </w:r>
      <w:r w:rsidR="00DF3F24">
        <w:rPr>
          <w:rFonts w:ascii="Times New Roman" w:hAnsi="Times New Roman" w:cs="Times New Roman"/>
          <w:sz w:val="24"/>
          <w:szCs w:val="24"/>
        </w:rPr>
        <w:t>s</w:t>
      </w:r>
      <w:r>
        <w:rPr>
          <w:rFonts w:ascii="Times New Roman" w:hAnsi="Times New Roman" w:cs="Times New Roman"/>
          <w:sz w:val="24"/>
          <w:szCs w:val="24"/>
        </w:rPr>
        <w:t xml:space="preserve"> </w:t>
      </w:r>
      <w:r w:rsidR="00D814F3" w:rsidRPr="00D46555">
        <w:rPr>
          <w:rFonts w:ascii="Times New Roman" w:hAnsi="Times New Roman" w:cs="Times New Roman"/>
          <w:sz w:val="24"/>
          <w:szCs w:val="24"/>
        </w:rPr>
        <w:t xml:space="preserve">addressed the </w:t>
      </w:r>
      <w:r>
        <w:rPr>
          <w:rFonts w:ascii="Times New Roman" w:hAnsi="Times New Roman" w:cs="Times New Roman"/>
          <w:sz w:val="24"/>
          <w:szCs w:val="24"/>
        </w:rPr>
        <w:t>growing</w:t>
      </w:r>
      <w:r w:rsidRPr="00D46555">
        <w:rPr>
          <w:rFonts w:ascii="Times New Roman" w:hAnsi="Times New Roman" w:cs="Times New Roman"/>
          <w:sz w:val="24"/>
          <w:szCs w:val="24"/>
        </w:rPr>
        <w:t xml:space="preserve"> </w:t>
      </w:r>
      <w:r>
        <w:rPr>
          <w:rFonts w:ascii="Times New Roman" w:hAnsi="Times New Roman" w:cs="Times New Roman"/>
          <w:sz w:val="24"/>
          <w:szCs w:val="24"/>
        </w:rPr>
        <w:t>security risks</w:t>
      </w:r>
      <w:r w:rsidRPr="00D46555">
        <w:rPr>
          <w:rFonts w:ascii="Times New Roman" w:hAnsi="Times New Roman" w:cs="Times New Roman"/>
          <w:sz w:val="24"/>
          <w:szCs w:val="24"/>
        </w:rPr>
        <w:t xml:space="preserve"> </w:t>
      </w:r>
      <w:r>
        <w:rPr>
          <w:rFonts w:ascii="Times New Roman" w:hAnsi="Times New Roman" w:cs="Times New Roman"/>
          <w:sz w:val="24"/>
          <w:szCs w:val="24"/>
        </w:rPr>
        <w:t>posed</w:t>
      </w:r>
      <w:r w:rsidRPr="00D46555">
        <w:rPr>
          <w:rFonts w:ascii="Times New Roman" w:hAnsi="Times New Roman" w:cs="Times New Roman"/>
          <w:sz w:val="24"/>
          <w:szCs w:val="24"/>
        </w:rPr>
        <w:t xml:space="preserve"> </w:t>
      </w:r>
      <w:r>
        <w:rPr>
          <w:rFonts w:ascii="Times New Roman" w:hAnsi="Times New Roman" w:cs="Times New Roman"/>
          <w:sz w:val="24"/>
          <w:szCs w:val="24"/>
        </w:rPr>
        <w:t>by</w:t>
      </w:r>
      <w:r w:rsidR="00D814F3" w:rsidRPr="00D46555">
        <w:rPr>
          <w:rFonts w:ascii="Times New Roman" w:hAnsi="Times New Roman" w:cs="Times New Roman"/>
          <w:sz w:val="24"/>
          <w:szCs w:val="24"/>
        </w:rPr>
        <w:t xml:space="preserve"> North Korea</w:t>
      </w:r>
      <w:r>
        <w:rPr>
          <w:rFonts w:ascii="Times New Roman" w:hAnsi="Times New Roman" w:cs="Times New Roman"/>
          <w:sz w:val="24"/>
          <w:szCs w:val="24"/>
        </w:rPr>
        <w:t>’s nuclear and missile capabilities</w:t>
      </w:r>
      <w:r w:rsidR="00D814F3" w:rsidRPr="00D46555">
        <w:rPr>
          <w:rFonts w:ascii="Times New Roman" w:hAnsi="Times New Roman" w:cs="Times New Roman"/>
          <w:sz w:val="24"/>
          <w:szCs w:val="24"/>
        </w:rPr>
        <w:t xml:space="preserve">, </w:t>
      </w:r>
      <w:r>
        <w:rPr>
          <w:rFonts w:ascii="Times New Roman" w:hAnsi="Times New Roman" w:cs="Times New Roman"/>
          <w:sz w:val="24"/>
          <w:szCs w:val="24"/>
        </w:rPr>
        <w:t>particularly in light of</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 xml:space="preserve">its </w:t>
      </w:r>
      <w:r>
        <w:rPr>
          <w:rFonts w:ascii="Times New Roman" w:hAnsi="Times New Roman" w:cs="Times New Roman"/>
          <w:sz w:val="24"/>
          <w:szCs w:val="24"/>
        </w:rPr>
        <w:t>deepening</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ties with Russia</w:t>
      </w:r>
      <w:r>
        <w:rPr>
          <w:rFonts w:ascii="Times New Roman" w:hAnsi="Times New Roman" w:cs="Times New Roman"/>
          <w:sz w:val="24"/>
          <w:szCs w:val="24"/>
        </w:rPr>
        <w:t>.</w:t>
      </w:r>
      <w:r w:rsidR="00D814F3" w:rsidRPr="00D46555">
        <w:rPr>
          <w:rFonts w:ascii="Times New Roman" w:hAnsi="Times New Roman" w:cs="Times New Roman"/>
          <w:sz w:val="24"/>
          <w:szCs w:val="24"/>
        </w:rPr>
        <w:t xml:space="preserve"> </w:t>
      </w:r>
      <w:r>
        <w:rPr>
          <w:rFonts w:ascii="Times New Roman" w:hAnsi="Times New Roman" w:cs="Times New Roman"/>
          <w:sz w:val="24"/>
          <w:szCs w:val="24"/>
        </w:rPr>
        <w:t xml:space="preserve">They </w:t>
      </w:r>
      <w:r w:rsidRPr="00D46555">
        <w:rPr>
          <w:rFonts w:ascii="Times New Roman" w:hAnsi="Times New Roman" w:cs="Times New Roman"/>
          <w:sz w:val="24"/>
          <w:szCs w:val="24"/>
        </w:rPr>
        <w:t>emphasiz</w:t>
      </w:r>
      <w:r>
        <w:rPr>
          <w:rFonts w:ascii="Times New Roman" w:hAnsi="Times New Roman" w:cs="Times New Roman"/>
          <w:sz w:val="24"/>
          <w:szCs w:val="24"/>
        </w:rPr>
        <w:t>ed</w:t>
      </w:r>
      <w:r w:rsidRPr="00D46555">
        <w:rPr>
          <w:rFonts w:ascii="Times New Roman" w:hAnsi="Times New Roman" w:cs="Times New Roman"/>
          <w:sz w:val="24"/>
          <w:szCs w:val="24"/>
        </w:rPr>
        <w:t xml:space="preserve"> the </w:t>
      </w:r>
      <w:r w:rsidR="00935E16">
        <w:rPr>
          <w:rFonts w:ascii="Times New Roman" w:hAnsi="Times New Roman" w:cs="Times New Roman"/>
          <w:sz w:val="24"/>
          <w:szCs w:val="24"/>
        </w:rPr>
        <w:t>challenges these developments</w:t>
      </w:r>
      <w:r w:rsidRPr="00D46555">
        <w:rPr>
          <w:rFonts w:ascii="Times New Roman" w:hAnsi="Times New Roman" w:cs="Times New Roman"/>
          <w:sz w:val="24"/>
          <w:szCs w:val="24"/>
        </w:rPr>
        <w:t xml:space="preserve"> pose to regional stability and </w:t>
      </w:r>
      <w:r w:rsidR="00935E16">
        <w:rPr>
          <w:rFonts w:ascii="Times New Roman" w:hAnsi="Times New Roman" w:cs="Times New Roman"/>
          <w:sz w:val="24"/>
          <w:szCs w:val="24"/>
        </w:rPr>
        <w:t xml:space="preserve">non-proliferation efforts, as well as </w:t>
      </w:r>
      <w:r w:rsidRPr="00D46555">
        <w:rPr>
          <w:rFonts w:ascii="Times New Roman" w:hAnsi="Times New Roman" w:cs="Times New Roman"/>
          <w:sz w:val="24"/>
          <w:szCs w:val="24"/>
        </w:rPr>
        <w:t xml:space="preserve">the urgency </w:t>
      </w:r>
      <w:r w:rsidR="00935E16">
        <w:rPr>
          <w:rFonts w:ascii="Times New Roman" w:hAnsi="Times New Roman" w:cs="Times New Roman"/>
          <w:sz w:val="24"/>
          <w:szCs w:val="24"/>
        </w:rPr>
        <w:t>for US and its allies</w:t>
      </w:r>
      <w:r w:rsidRPr="00D46555">
        <w:rPr>
          <w:rFonts w:ascii="Times New Roman" w:hAnsi="Times New Roman" w:cs="Times New Roman"/>
          <w:sz w:val="24"/>
          <w:szCs w:val="24"/>
        </w:rPr>
        <w:t xml:space="preserve"> </w:t>
      </w:r>
      <w:r w:rsidR="00935E16">
        <w:rPr>
          <w:rFonts w:ascii="Times New Roman" w:hAnsi="Times New Roman" w:cs="Times New Roman"/>
          <w:sz w:val="24"/>
          <w:szCs w:val="24"/>
        </w:rPr>
        <w:t xml:space="preserve">to </w:t>
      </w:r>
      <w:r w:rsidRPr="00D46555">
        <w:rPr>
          <w:rFonts w:ascii="Times New Roman" w:hAnsi="Times New Roman" w:cs="Times New Roman"/>
          <w:sz w:val="24"/>
          <w:szCs w:val="24"/>
        </w:rPr>
        <w:t>addres</w:t>
      </w:r>
      <w:r w:rsidR="00935E16">
        <w:rPr>
          <w:rFonts w:ascii="Times New Roman" w:hAnsi="Times New Roman" w:cs="Times New Roman"/>
          <w:sz w:val="24"/>
          <w:szCs w:val="24"/>
        </w:rPr>
        <w:t>s</w:t>
      </w:r>
      <w:r w:rsidRPr="00D46555">
        <w:rPr>
          <w:rFonts w:ascii="Times New Roman" w:hAnsi="Times New Roman" w:cs="Times New Roman"/>
          <w:sz w:val="24"/>
          <w:szCs w:val="24"/>
        </w:rPr>
        <w:t xml:space="preserve"> the</w:t>
      </w:r>
      <w:r w:rsidR="00935E16">
        <w:rPr>
          <w:rFonts w:ascii="Times New Roman" w:hAnsi="Times New Roman" w:cs="Times New Roman"/>
          <w:sz w:val="24"/>
          <w:szCs w:val="24"/>
        </w:rPr>
        <w:t>m</w:t>
      </w:r>
      <w:r w:rsidR="00D814F3" w:rsidRPr="00D46555">
        <w:rPr>
          <w:rFonts w:ascii="Times New Roman" w:hAnsi="Times New Roman" w:cs="Times New Roman"/>
          <w:sz w:val="24"/>
          <w:szCs w:val="24"/>
        </w:rPr>
        <w:t xml:space="preserve">. </w:t>
      </w:r>
      <w:r w:rsidR="00935E16" w:rsidRPr="00D46555">
        <w:rPr>
          <w:rFonts w:ascii="Times New Roman" w:hAnsi="Times New Roman" w:cs="Times New Roman"/>
          <w:sz w:val="24"/>
          <w:szCs w:val="24"/>
        </w:rPr>
        <w:t xml:space="preserve">Deterrence and dialogue </w:t>
      </w:r>
      <w:r w:rsidR="00935E16">
        <w:rPr>
          <w:rFonts w:ascii="Times New Roman" w:hAnsi="Times New Roman" w:cs="Times New Roman"/>
          <w:sz w:val="24"/>
          <w:szCs w:val="24"/>
        </w:rPr>
        <w:t>were identified</w:t>
      </w:r>
      <w:r w:rsidR="00935E16" w:rsidRPr="00D46555">
        <w:rPr>
          <w:rFonts w:ascii="Times New Roman" w:hAnsi="Times New Roman" w:cs="Times New Roman"/>
          <w:sz w:val="24"/>
          <w:szCs w:val="24"/>
        </w:rPr>
        <w:t xml:space="preserve"> as </w:t>
      </w:r>
      <w:r w:rsidR="00935E16">
        <w:rPr>
          <w:rFonts w:ascii="Times New Roman" w:hAnsi="Times New Roman" w:cs="Times New Roman"/>
          <w:sz w:val="24"/>
          <w:szCs w:val="24"/>
        </w:rPr>
        <w:t>key elements in</w:t>
      </w:r>
      <w:r w:rsidR="00935E16" w:rsidRPr="00D46555">
        <w:rPr>
          <w:rFonts w:ascii="Times New Roman" w:hAnsi="Times New Roman" w:cs="Times New Roman"/>
          <w:sz w:val="24"/>
          <w:szCs w:val="24"/>
        </w:rPr>
        <w:t xml:space="preserve"> </w:t>
      </w:r>
      <w:r w:rsidR="00935E16">
        <w:rPr>
          <w:rFonts w:ascii="Times New Roman" w:hAnsi="Times New Roman" w:cs="Times New Roman"/>
          <w:sz w:val="24"/>
          <w:szCs w:val="24"/>
        </w:rPr>
        <w:t>responding to</w:t>
      </w:r>
      <w:r w:rsidR="00935E16" w:rsidRPr="00D46555">
        <w:rPr>
          <w:rFonts w:ascii="Times New Roman" w:hAnsi="Times New Roman" w:cs="Times New Roman"/>
          <w:sz w:val="24"/>
          <w:szCs w:val="24"/>
        </w:rPr>
        <w:t xml:space="preserve"> the DPRK’s </w:t>
      </w:r>
      <w:r w:rsidR="00935E16">
        <w:rPr>
          <w:rFonts w:ascii="Times New Roman" w:hAnsi="Times New Roman" w:cs="Times New Roman"/>
          <w:sz w:val="24"/>
          <w:szCs w:val="24"/>
        </w:rPr>
        <w:t>nuclear strategy</w:t>
      </w:r>
      <w:r w:rsidR="00935E16" w:rsidRPr="00D46555">
        <w:rPr>
          <w:rFonts w:ascii="Times New Roman" w:hAnsi="Times New Roman" w:cs="Times New Roman"/>
          <w:sz w:val="24"/>
          <w:szCs w:val="24"/>
        </w:rPr>
        <w:t xml:space="preserve">. </w:t>
      </w:r>
    </w:p>
    <w:p w14:paraId="2DE6424E" w14:textId="504CFEC0" w:rsidR="00DF3F24" w:rsidRDefault="00DF3F24" w:rsidP="00D46555">
      <w:pPr>
        <w:jc w:val="both"/>
        <w:rPr>
          <w:rFonts w:ascii="Times New Roman" w:hAnsi="Times New Roman" w:cs="Times New Roman"/>
          <w:sz w:val="24"/>
          <w:szCs w:val="24"/>
        </w:rPr>
      </w:pPr>
      <w:r>
        <w:rPr>
          <w:rFonts w:ascii="Times New Roman" w:hAnsi="Times New Roman" w:cs="Times New Roman"/>
          <w:sz w:val="24"/>
          <w:szCs w:val="24"/>
        </w:rPr>
        <w:t>S</w:t>
      </w:r>
      <w:r w:rsidR="00935E16">
        <w:rPr>
          <w:rFonts w:ascii="Times New Roman" w:hAnsi="Times New Roman" w:cs="Times New Roman"/>
          <w:sz w:val="24"/>
          <w:szCs w:val="24"/>
        </w:rPr>
        <w:t xml:space="preserve">peakers also </w:t>
      </w:r>
      <w:proofErr w:type="spellStart"/>
      <w:r w:rsidR="00935E16">
        <w:rPr>
          <w:rFonts w:ascii="Times New Roman" w:hAnsi="Times New Roman" w:cs="Times New Roman"/>
          <w:sz w:val="24"/>
          <w:szCs w:val="24"/>
        </w:rPr>
        <w:t>analyzed</w:t>
      </w:r>
      <w:proofErr w:type="spellEnd"/>
      <w:r w:rsidR="00D814F3" w:rsidRPr="00D46555">
        <w:rPr>
          <w:rFonts w:ascii="Times New Roman" w:hAnsi="Times New Roman" w:cs="Times New Roman"/>
          <w:sz w:val="24"/>
          <w:szCs w:val="24"/>
        </w:rPr>
        <w:t xml:space="preserve"> China's nuclear </w:t>
      </w:r>
      <w:r>
        <w:rPr>
          <w:rFonts w:ascii="Times New Roman" w:hAnsi="Times New Roman" w:cs="Times New Roman"/>
          <w:sz w:val="24"/>
          <w:szCs w:val="24"/>
        </w:rPr>
        <w:t>developments</w:t>
      </w:r>
      <w:r w:rsidR="00D814F3" w:rsidRPr="00D46555">
        <w:rPr>
          <w:rFonts w:ascii="Times New Roman" w:hAnsi="Times New Roman" w:cs="Times New Roman"/>
          <w:sz w:val="24"/>
          <w:szCs w:val="24"/>
        </w:rPr>
        <w:t xml:space="preserve">, with particular </w:t>
      </w:r>
      <w:r>
        <w:rPr>
          <w:rFonts w:ascii="Times New Roman" w:hAnsi="Times New Roman" w:cs="Times New Roman"/>
          <w:sz w:val="24"/>
          <w:szCs w:val="24"/>
        </w:rPr>
        <w:t>emphasis</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 xml:space="preserve">on the credibility of its no-first-use policy and on the </w:t>
      </w:r>
      <w:r>
        <w:rPr>
          <w:rFonts w:ascii="Times New Roman" w:hAnsi="Times New Roman" w:cs="Times New Roman"/>
          <w:sz w:val="24"/>
          <w:szCs w:val="24"/>
        </w:rPr>
        <w:t>strategic rationale</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 xml:space="preserve">behind its </w:t>
      </w:r>
      <w:r>
        <w:rPr>
          <w:rFonts w:ascii="Times New Roman" w:hAnsi="Times New Roman" w:cs="Times New Roman"/>
          <w:sz w:val="24"/>
          <w:szCs w:val="24"/>
        </w:rPr>
        <w:t>nuclear</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 xml:space="preserve">expansion. The discussion </w:t>
      </w:r>
      <w:r>
        <w:rPr>
          <w:rFonts w:ascii="Times New Roman" w:hAnsi="Times New Roman" w:cs="Times New Roman"/>
          <w:sz w:val="24"/>
          <w:szCs w:val="24"/>
        </w:rPr>
        <w:t>addressed the risk of</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destabiliz</w:t>
      </w:r>
      <w:r>
        <w:rPr>
          <w:rFonts w:ascii="Times New Roman" w:hAnsi="Times New Roman" w:cs="Times New Roman"/>
          <w:sz w:val="24"/>
          <w:szCs w:val="24"/>
        </w:rPr>
        <w:t>ation, particularly in relation to</w:t>
      </w:r>
      <w:r w:rsidR="00D814F3" w:rsidRPr="00D46555">
        <w:rPr>
          <w:rFonts w:ascii="Times New Roman" w:hAnsi="Times New Roman" w:cs="Times New Roman"/>
          <w:sz w:val="24"/>
          <w:szCs w:val="24"/>
        </w:rPr>
        <w:t xml:space="preserve"> Taiwan and the </w:t>
      </w:r>
      <w:r>
        <w:rPr>
          <w:rFonts w:ascii="Times New Roman" w:hAnsi="Times New Roman" w:cs="Times New Roman"/>
          <w:sz w:val="24"/>
          <w:szCs w:val="24"/>
        </w:rPr>
        <w:t>possibility of</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 xml:space="preserve">US </w:t>
      </w:r>
      <w:r>
        <w:rPr>
          <w:rFonts w:ascii="Times New Roman" w:hAnsi="Times New Roman" w:cs="Times New Roman"/>
          <w:sz w:val="24"/>
          <w:szCs w:val="24"/>
        </w:rPr>
        <w:t>military involvement</w:t>
      </w:r>
      <w:r w:rsidR="00D814F3" w:rsidRPr="00D46555">
        <w:rPr>
          <w:rFonts w:ascii="Times New Roman" w:hAnsi="Times New Roman" w:cs="Times New Roman"/>
          <w:sz w:val="24"/>
          <w:szCs w:val="24"/>
        </w:rPr>
        <w:t xml:space="preserve">. Speakers recognised the </w:t>
      </w:r>
      <w:r>
        <w:rPr>
          <w:rFonts w:ascii="Times New Roman" w:hAnsi="Times New Roman" w:cs="Times New Roman"/>
          <w:sz w:val="24"/>
          <w:szCs w:val="24"/>
        </w:rPr>
        <w:t>importance</w:t>
      </w:r>
      <w:r w:rsidRPr="00D46555">
        <w:rPr>
          <w:rFonts w:ascii="Times New Roman" w:hAnsi="Times New Roman" w:cs="Times New Roman"/>
          <w:sz w:val="24"/>
          <w:szCs w:val="24"/>
        </w:rPr>
        <w:t xml:space="preserve"> </w:t>
      </w:r>
      <w:r>
        <w:rPr>
          <w:rFonts w:ascii="Times New Roman" w:hAnsi="Times New Roman" w:cs="Times New Roman"/>
          <w:sz w:val="24"/>
          <w:szCs w:val="24"/>
        </w:rPr>
        <w:t>of</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engage</w:t>
      </w:r>
      <w:r>
        <w:rPr>
          <w:rFonts w:ascii="Times New Roman" w:hAnsi="Times New Roman" w:cs="Times New Roman"/>
          <w:sz w:val="24"/>
          <w:szCs w:val="24"/>
        </w:rPr>
        <w:t>ment</w:t>
      </w:r>
      <w:r w:rsidR="00D814F3" w:rsidRPr="00D46555">
        <w:rPr>
          <w:rFonts w:ascii="Times New Roman" w:hAnsi="Times New Roman" w:cs="Times New Roman"/>
          <w:sz w:val="24"/>
          <w:szCs w:val="24"/>
        </w:rPr>
        <w:t xml:space="preserve"> with </w:t>
      </w:r>
      <w:r>
        <w:rPr>
          <w:rFonts w:ascii="Times New Roman" w:hAnsi="Times New Roman" w:cs="Times New Roman"/>
          <w:sz w:val="24"/>
          <w:szCs w:val="24"/>
        </w:rPr>
        <w:t>China to enhance transparency and foster dialogue, while pointing out that</w:t>
      </w:r>
      <w:r w:rsidR="00D814F3" w:rsidRPr="00D46555">
        <w:rPr>
          <w:rFonts w:ascii="Times New Roman" w:hAnsi="Times New Roman" w:cs="Times New Roman"/>
          <w:sz w:val="24"/>
          <w:szCs w:val="24"/>
        </w:rPr>
        <w:t xml:space="preserve"> this remains </w:t>
      </w:r>
      <w:r>
        <w:rPr>
          <w:rFonts w:ascii="Times New Roman" w:hAnsi="Times New Roman" w:cs="Times New Roman"/>
          <w:sz w:val="24"/>
          <w:szCs w:val="24"/>
        </w:rPr>
        <w:t>primarily</w:t>
      </w:r>
      <w:r w:rsidRPr="00D46555">
        <w:rPr>
          <w:rFonts w:ascii="Times New Roman" w:hAnsi="Times New Roman" w:cs="Times New Roman"/>
          <w:sz w:val="24"/>
          <w:szCs w:val="24"/>
        </w:rPr>
        <w:t xml:space="preserve"> </w:t>
      </w:r>
      <w:r w:rsidR="00D814F3" w:rsidRPr="00D46555">
        <w:rPr>
          <w:rFonts w:ascii="Times New Roman" w:hAnsi="Times New Roman" w:cs="Times New Roman"/>
          <w:sz w:val="24"/>
          <w:szCs w:val="24"/>
        </w:rPr>
        <w:t>a</w:t>
      </w:r>
      <w:r>
        <w:rPr>
          <w:rFonts w:ascii="Times New Roman" w:hAnsi="Times New Roman" w:cs="Times New Roman"/>
          <w:sz w:val="24"/>
          <w:szCs w:val="24"/>
        </w:rPr>
        <w:t xml:space="preserve"> responsibility of the</w:t>
      </w:r>
      <w:r w:rsidR="00D814F3" w:rsidRPr="00D46555">
        <w:rPr>
          <w:rFonts w:ascii="Times New Roman" w:hAnsi="Times New Roman" w:cs="Times New Roman"/>
          <w:sz w:val="24"/>
          <w:szCs w:val="24"/>
        </w:rPr>
        <w:t xml:space="preserve"> US and </w:t>
      </w:r>
      <w:r>
        <w:rPr>
          <w:rFonts w:ascii="Times New Roman" w:hAnsi="Times New Roman" w:cs="Times New Roman"/>
          <w:sz w:val="24"/>
          <w:szCs w:val="24"/>
        </w:rPr>
        <w:t xml:space="preserve">other </w:t>
      </w:r>
      <w:r w:rsidR="00D814F3" w:rsidRPr="00D46555">
        <w:rPr>
          <w:rFonts w:ascii="Times New Roman" w:hAnsi="Times New Roman" w:cs="Times New Roman"/>
          <w:sz w:val="24"/>
          <w:szCs w:val="24"/>
        </w:rPr>
        <w:t xml:space="preserve">P5 </w:t>
      </w:r>
      <w:r>
        <w:rPr>
          <w:rFonts w:ascii="Times New Roman" w:hAnsi="Times New Roman" w:cs="Times New Roman"/>
          <w:sz w:val="24"/>
          <w:szCs w:val="24"/>
        </w:rPr>
        <w:t>states</w:t>
      </w:r>
      <w:r w:rsidR="00D814F3" w:rsidRPr="00D46555">
        <w:rPr>
          <w:rFonts w:ascii="Times New Roman" w:hAnsi="Times New Roman" w:cs="Times New Roman"/>
          <w:sz w:val="24"/>
          <w:szCs w:val="24"/>
        </w:rPr>
        <w:t xml:space="preserve">. </w:t>
      </w:r>
    </w:p>
    <w:p w14:paraId="033A2545" w14:textId="0AF1B58F" w:rsidR="00F17BA8" w:rsidRDefault="00D814F3" w:rsidP="00D46555">
      <w:pPr>
        <w:jc w:val="both"/>
        <w:rPr>
          <w:rFonts w:ascii="Times New Roman" w:hAnsi="Times New Roman" w:cs="Times New Roman"/>
          <w:sz w:val="24"/>
          <w:szCs w:val="24"/>
        </w:rPr>
      </w:pPr>
      <w:r w:rsidRPr="00D46555">
        <w:rPr>
          <w:rFonts w:ascii="Times New Roman" w:hAnsi="Times New Roman" w:cs="Times New Roman"/>
          <w:sz w:val="24"/>
          <w:szCs w:val="24"/>
        </w:rPr>
        <w:t xml:space="preserve">The session </w:t>
      </w:r>
      <w:r w:rsidR="00DF3F24">
        <w:rPr>
          <w:rFonts w:ascii="Times New Roman" w:hAnsi="Times New Roman" w:cs="Times New Roman"/>
          <w:sz w:val="24"/>
          <w:szCs w:val="24"/>
        </w:rPr>
        <w:t>explored</w:t>
      </w:r>
      <w:r w:rsidRPr="00D46555">
        <w:rPr>
          <w:rFonts w:ascii="Times New Roman" w:hAnsi="Times New Roman" w:cs="Times New Roman"/>
          <w:sz w:val="24"/>
          <w:szCs w:val="24"/>
        </w:rPr>
        <w:t xml:space="preserve"> the </w:t>
      </w:r>
      <w:r w:rsidR="00DF3F24">
        <w:rPr>
          <w:rFonts w:ascii="Times New Roman" w:hAnsi="Times New Roman" w:cs="Times New Roman"/>
          <w:sz w:val="24"/>
          <w:szCs w:val="24"/>
        </w:rPr>
        <w:t xml:space="preserve">2021 </w:t>
      </w:r>
      <w:r w:rsidRPr="00D46555">
        <w:rPr>
          <w:rFonts w:ascii="Times New Roman" w:hAnsi="Times New Roman" w:cs="Times New Roman"/>
          <w:sz w:val="24"/>
          <w:szCs w:val="24"/>
        </w:rPr>
        <w:t>AUKUS agreement</w:t>
      </w:r>
      <w:r w:rsidR="00DF3F24">
        <w:rPr>
          <w:rFonts w:ascii="Times New Roman" w:hAnsi="Times New Roman" w:cs="Times New Roman"/>
          <w:sz w:val="24"/>
          <w:szCs w:val="24"/>
        </w:rPr>
        <w:t xml:space="preserve"> and its implications for</w:t>
      </w:r>
      <w:r w:rsidRPr="00D46555">
        <w:rPr>
          <w:rFonts w:ascii="Times New Roman" w:hAnsi="Times New Roman" w:cs="Times New Roman"/>
          <w:sz w:val="24"/>
          <w:szCs w:val="24"/>
        </w:rPr>
        <w:t xml:space="preserve"> </w:t>
      </w:r>
      <w:r w:rsidR="00DF3F24">
        <w:rPr>
          <w:rFonts w:ascii="Times New Roman" w:hAnsi="Times New Roman" w:cs="Times New Roman"/>
          <w:sz w:val="24"/>
          <w:szCs w:val="24"/>
        </w:rPr>
        <w:t>the potential risks of nuclear fuel</w:t>
      </w:r>
      <w:r w:rsidRPr="00D46555">
        <w:rPr>
          <w:rFonts w:ascii="Times New Roman" w:hAnsi="Times New Roman" w:cs="Times New Roman"/>
          <w:sz w:val="24"/>
          <w:szCs w:val="24"/>
        </w:rPr>
        <w:t xml:space="preserve"> and technolo</w:t>
      </w:r>
      <w:r w:rsidR="00DF3F24">
        <w:rPr>
          <w:rFonts w:ascii="Times New Roman" w:hAnsi="Times New Roman" w:cs="Times New Roman"/>
          <w:sz w:val="24"/>
          <w:szCs w:val="24"/>
        </w:rPr>
        <w:t>gy diversion</w:t>
      </w:r>
      <w:r w:rsidR="00F17BA8">
        <w:rPr>
          <w:rFonts w:ascii="Times New Roman" w:hAnsi="Times New Roman" w:cs="Times New Roman"/>
          <w:sz w:val="24"/>
          <w:szCs w:val="24"/>
        </w:rPr>
        <w:t>.</w:t>
      </w:r>
      <w:r w:rsidR="00DF3F24">
        <w:rPr>
          <w:rFonts w:ascii="Times New Roman" w:hAnsi="Times New Roman" w:cs="Times New Roman"/>
          <w:sz w:val="24"/>
          <w:szCs w:val="24"/>
        </w:rPr>
        <w:t xml:space="preserve"> </w:t>
      </w:r>
      <w:r w:rsidRPr="00D46555">
        <w:rPr>
          <w:rFonts w:ascii="Times New Roman" w:hAnsi="Times New Roman" w:cs="Times New Roman"/>
          <w:sz w:val="24"/>
          <w:szCs w:val="24"/>
        </w:rPr>
        <w:t xml:space="preserve"> </w:t>
      </w:r>
      <w:r w:rsidR="00F17BA8">
        <w:rPr>
          <w:rFonts w:ascii="Times New Roman" w:hAnsi="Times New Roman" w:cs="Times New Roman"/>
          <w:sz w:val="24"/>
          <w:szCs w:val="24"/>
        </w:rPr>
        <w:t xml:space="preserve">Speakers also pointed out </w:t>
      </w:r>
      <w:r w:rsidRPr="00D46555">
        <w:rPr>
          <w:rFonts w:ascii="Times New Roman" w:hAnsi="Times New Roman" w:cs="Times New Roman"/>
          <w:sz w:val="24"/>
          <w:szCs w:val="24"/>
        </w:rPr>
        <w:t xml:space="preserve">the </w:t>
      </w:r>
      <w:r w:rsidR="00F17BA8">
        <w:rPr>
          <w:rFonts w:ascii="Times New Roman" w:hAnsi="Times New Roman" w:cs="Times New Roman"/>
          <w:sz w:val="24"/>
          <w:szCs w:val="24"/>
        </w:rPr>
        <w:t>possibility of AUKUS reinforcing</w:t>
      </w:r>
      <w:r w:rsidRPr="00D46555">
        <w:rPr>
          <w:rFonts w:ascii="Times New Roman" w:hAnsi="Times New Roman" w:cs="Times New Roman"/>
          <w:sz w:val="24"/>
          <w:szCs w:val="24"/>
        </w:rPr>
        <w:t xml:space="preserve"> non-proliferation </w:t>
      </w:r>
      <w:r w:rsidR="00F17BA8">
        <w:rPr>
          <w:rFonts w:ascii="Times New Roman" w:hAnsi="Times New Roman" w:cs="Times New Roman"/>
          <w:sz w:val="24"/>
          <w:szCs w:val="24"/>
        </w:rPr>
        <w:t>mechanisms</w:t>
      </w:r>
      <w:r w:rsidR="00F17BA8" w:rsidRPr="00D46555">
        <w:rPr>
          <w:rFonts w:ascii="Times New Roman" w:hAnsi="Times New Roman" w:cs="Times New Roman"/>
          <w:sz w:val="24"/>
          <w:szCs w:val="24"/>
        </w:rPr>
        <w:t xml:space="preserve"> </w:t>
      </w:r>
      <w:r w:rsidRPr="00D46555">
        <w:rPr>
          <w:rFonts w:ascii="Times New Roman" w:hAnsi="Times New Roman" w:cs="Times New Roman"/>
          <w:sz w:val="24"/>
          <w:szCs w:val="24"/>
        </w:rPr>
        <w:t>through enhanced safeguards and transparency</w:t>
      </w:r>
      <w:r w:rsidR="00F17BA8">
        <w:rPr>
          <w:rFonts w:ascii="Times New Roman" w:hAnsi="Times New Roman" w:cs="Times New Roman"/>
          <w:sz w:val="24"/>
          <w:szCs w:val="24"/>
        </w:rPr>
        <w:t xml:space="preserve"> measures</w:t>
      </w:r>
      <w:r w:rsidRPr="00D46555">
        <w:rPr>
          <w:rFonts w:ascii="Times New Roman" w:hAnsi="Times New Roman" w:cs="Times New Roman"/>
          <w:sz w:val="24"/>
          <w:szCs w:val="24"/>
        </w:rPr>
        <w:t xml:space="preserve">. </w:t>
      </w:r>
    </w:p>
    <w:p w14:paraId="455BF0BD" w14:textId="701BD859" w:rsidR="00C518DA" w:rsidRPr="00D46555" w:rsidRDefault="00F17BA8" w:rsidP="00D46555">
      <w:pPr>
        <w:jc w:val="both"/>
        <w:rPr>
          <w:rFonts w:ascii="Times New Roman" w:hAnsi="Times New Roman" w:cs="Times New Roman"/>
          <w:sz w:val="24"/>
          <w:szCs w:val="24"/>
        </w:rPr>
      </w:pPr>
      <w:r>
        <w:rPr>
          <w:rFonts w:ascii="Times New Roman" w:hAnsi="Times New Roman" w:cs="Times New Roman"/>
          <w:sz w:val="24"/>
          <w:szCs w:val="24"/>
        </w:rPr>
        <w:t>Finally, t</w:t>
      </w:r>
      <w:r w:rsidR="00D814F3" w:rsidRPr="00D46555">
        <w:rPr>
          <w:rFonts w:ascii="Times New Roman" w:hAnsi="Times New Roman" w:cs="Times New Roman"/>
          <w:sz w:val="24"/>
          <w:szCs w:val="24"/>
        </w:rPr>
        <w:t>he discussion extended to other critical issues, including how the upcoming US presidential election might affect Northeast Asian security, the risk of military escalation in the South China Sea, and the significance of China joining the Arms Trade Treaty</w:t>
      </w:r>
      <w:r w:rsidR="00C518DA" w:rsidRPr="00D46555">
        <w:rPr>
          <w:rFonts w:ascii="Times New Roman" w:hAnsi="Times New Roman" w:cs="Times New Roman"/>
          <w:sz w:val="24"/>
          <w:szCs w:val="24"/>
        </w:rPr>
        <w:t xml:space="preserve"> (ATT).</w:t>
      </w:r>
    </w:p>
    <w:p w14:paraId="36223B47" w14:textId="77777777" w:rsidR="00C518DA" w:rsidRPr="00D46555" w:rsidRDefault="00C518DA" w:rsidP="00D46555">
      <w:pPr>
        <w:jc w:val="both"/>
        <w:rPr>
          <w:rFonts w:ascii="Times New Roman" w:hAnsi="Times New Roman" w:cs="Times New Roman"/>
          <w:sz w:val="24"/>
          <w:szCs w:val="24"/>
        </w:rPr>
      </w:pPr>
    </w:p>
    <w:p w14:paraId="371B9D85" w14:textId="5C8A4855" w:rsidR="00C518DA" w:rsidRPr="00D937AB" w:rsidRDefault="00C518DA" w:rsidP="00D46555">
      <w:pPr>
        <w:jc w:val="both"/>
        <w:rPr>
          <w:rFonts w:ascii="Times New Roman" w:hAnsi="Times New Roman" w:cs="Times New Roman"/>
          <w:b/>
          <w:bCs/>
          <w:sz w:val="24"/>
          <w:szCs w:val="24"/>
        </w:rPr>
      </w:pPr>
      <w:r w:rsidRPr="00D937AB">
        <w:rPr>
          <w:rFonts w:ascii="Times New Roman" w:hAnsi="Times New Roman" w:cs="Times New Roman"/>
          <w:b/>
          <w:bCs/>
          <w:sz w:val="24"/>
          <w:szCs w:val="24"/>
        </w:rPr>
        <w:t>Arms Race in the Outer Space</w:t>
      </w:r>
      <w:r w:rsidR="000B3BFB" w:rsidRPr="00D937AB">
        <w:rPr>
          <w:rFonts w:ascii="Times New Roman" w:hAnsi="Times New Roman" w:cs="Times New Roman"/>
          <w:b/>
          <w:bCs/>
          <w:sz w:val="24"/>
          <w:szCs w:val="24"/>
        </w:rPr>
        <w:t xml:space="preserve"> </w:t>
      </w:r>
    </w:p>
    <w:p w14:paraId="3EC41C61" w14:textId="685A869C" w:rsidR="004A3A74" w:rsidRDefault="008259C8" w:rsidP="004A7A5D">
      <w:pPr>
        <w:jc w:val="both"/>
        <w:rPr>
          <w:rFonts w:ascii="Times New Roman" w:hAnsi="Times New Roman" w:cs="Times New Roman"/>
          <w:sz w:val="24"/>
          <w:szCs w:val="24"/>
        </w:rPr>
      </w:pPr>
      <w:r w:rsidRPr="00D46555">
        <w:rPr>
          <w:rFonts w:ascii="Times New Roman" w:hAnsi="Times New Roman" w:cs="Times New Roman"/>
          <w:sz w:val="24"/>
          <w:szCs w:val="24"/>
        </w:rPr>
        <w:t>Th</w:t>
      </w:r>
      <w:r w:rsidR="00B95F39">
        <w:rPr>
          <w:rFonts w:ascii="Times New Roman" w:hAnsi="Times New Roman" w:cs="Times New Roman"/>
          <w:sz w:val="24"/>
          <w:szCs w:val="24"/>
        </w:rPr>
        <w:t>e</w:t>
      </w:r>
      <w:r w:rsidRPr="00D46555">
        <w:rPr>
          <w:rFonts w:ascii="Times New Roman" w:hAnsi="Times New Roman" w:cs="Times New Roman"/>
          <w:sz w:val="24"/>
          <w:szCs w:val="24"/>
        </w:rPr>
        <w:t xml:space="preserve"> session </w:t>
      </w:r>
      <w:r w:rsidR="00B35329">
        <w:rPr>
          <w:rFonts w:ascii="Times New Roman" w:hAnsi="Times New Roman" w:cs="Times New Roman"/>
          <w:sz w:val="24"/>
          <w:szCs w:val="24"/>
        </w:rPr>
        <w:t xml:space="preserve">Arms Race in the Outer Space </w:t>
      </w:r>
      <w:r w:rsidR="006950DB">
        <w:rPr>
          <w:rFonts w:ascii="Times New Roman" w:hAnsi="Times New Roman" w:cs="Times New Roman"/>
          <w:sz w:val="24"/>
          <w:szCs w:val="24"/>
        </w:rPr>
        <w:t>focus</w:t>
      </w:r>
      <w:r w:rsidR="00B95F39">
        <w:rPr>
          <w:rFonts w:ascii="Times New Roman" w:hAnsi="Times New Roman" w:cs="Times New Roman"/>
          <w:sz w:val="24"/>
          <w:szCs w:val="24"/>
        </w:rPr>
        <w:t>ed</w:t>
      </w:r>
      <w:r w:rsidRPr="00D46555">
        <w:rPr>
          <w:rFonts w:ascii="Times New Roman" w:hAnsi="Times New Roman" w:cs="Times New Roman"/>
          <w:sz w:val="24"/>
          <w:szCs w:val="24"/>
        </w:rPr>
        <w:t xml:space="preserve"> on the intensifying militarization and commercialization of outer space</w:t>
      </w:r>
      <w:r w:rsidR="00B95F39">
        <w:rPr>
          <w:rFonts w:ascii="Times New Roman" w:hAnsi="Times New Roman" w:cs="Times New Roman"/>
          <w:sz w:val="24"/>
          <w:szCs w:val="24"/>
        </w:rPr>
        <w:t>, with speakers</w:t>
      </w:r>
      <w:r w:rsidR="006950DB">
        <w:rPr>
          <w:rFonts w:ascii="Times New Roman" w:hAnsi="Times New Roman" w:cs="Times New Roman"/>
          <w:sz w:val="24"/>
          <w:szCs w:val="24"/>
        </w:rPr>
        <w:t xml:space="preserve"> empha</w:t>
      </w:r>
      <w:r w:rsidR="00B95F39">
        <w:rPr>
          <w:rFonts w:ascii="Times New Roman" w:hAnsi="Times New Roman" w:cs="Times New Roman"/>
          <w:sz w:val="24"/>
          <w:szCs w:val="24"/>
        </w:rPr>
        <w:t>sizing</w:t>
      </w:r>
      <w:r w:rsidRPr="00D46555">
        <w:rPr>
          <w:rFonts w:ascii="Times New Roman" w:hAnsi="Times New Roman" w:cs="Times New Roman"/>
          <w:sz w:val="24"/>
          <w:szCs w:val="24"/>
        </w:rPr>
        <w:t xml:space="preserve"> </w:t>
      </w:r>
      <w:r w:rsidR="006950DB">
        <w:rPr>
          <w:rFonts w:ascii="Times New Roman" w:hAnsi="Times New Roman" w:cs="Times New Roman"/>
          <w:sz w:val="24"/>
          <w:szCs w:val="24"/>
        </w:rPr>
        <w:t xml:space="preserve">how space is </w:t>
      </w:r>
      <w:r w:rsidR="00B95F39">
        <w:rPr>
          <w:rFonts w:ascii="Times New Roman" w:hAnsi="Times New Roman" w:cs="Times New Roman"/>
          <w:sz w:val="24"/>
          <w:szCs w:val="24"/>
        </w:rPr>
        <w:t>becoming</w:t>
      </w:r>
      <w:r w:rsidR="00B95F39"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a </w:t>
      </w:r>
      <w:r w:rsidR="006950DB">
        <w:rPr>
          <w:rFonts w:ascii="Times New Roman" w:hAnsi="Times New Roman" w:cs="Times New Roman"/>
          <w:sz w:val="24"/>
          <w:szCs w:val="24"/>
        </w:rPr>
        <w:t xml:space="preserve">contested congested, and competitive </w:t>
      </w:r>
      <w:r w:rsidRPr="00D46555">
        <w:rPr>
          <w:rFonts w:ascii="Times New Roman" w:hAnsi="Times New Roman" w:cs="Times New Roman"/>
          <w:sz w:val="24"/>
          <w:szCs w:val="24"/>
        </w:rPr>
        <w:t>domain</w:t>
      </w:r>
      <w:r w:rsidR="00AF18B3">
        <w:rPr>
          <w:rFonts w:ascii="Times New Roman" w:hAnsi="Times New Roman" w:cs="Times New Roman"/>
          <w:sz w:val="24"/>
          <w:szCs w:val="24"/>
        </w:rPr>
        <w:t>.</w:t>
      </w:r>
      <w:r w:rsidRPr="00D46555">
        <w:rPr>
          <w:rFonts w:ascii="Times New Roman" w:hAnsi="Times New Roman" w:cs="Times New Roman"/>
          <w:sz w:val="24"/>
          <w:szCs w:val="24"/>
        </w:rPr>
        <w:t xml:space="preserve"> </w:t>
      </w:r>
      <w:r w:rsidR="00B95F39">
        <w:rPr>
          <w:rFonts w:ascii="Times New Roman" w:hAnsi="Times New Roman" w:cs="Times New Roman"/>
          <w:sz w:val="24"/>
          <w:szCs w:val="24"/>
        </w:rPr>
        <w:t>Speakers highlighted the</w:t>
      </w:r>
      <w:r w:rsidR="00B95F39"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inadequacy of the current legal framework, particularly the 1967 Outer Space Treaty, in addressing emerging threats such as anti-satellite weapons (ASATs), space debris proliferation, and </w:t>
      </w:r>
      <w:r w:rsidR="00B95F39">
        <w:rPr>
          <w:rFonts w:ascii="Times New Roman" w:hAnsi="Times New Roman" w:cs="Times New Roman"/>
          <w:sz w:val="24"/>
          <w:szCs w:val="24"/>
        </w:rPr>
        <w:t xml:space="preserve">the broader </w:t>
      </w:r>
      <w:r w:rsidRPr="00D46555">
        <w:rPr>
          <w:rFonts w:ascii="Times New Roman" w:hAnsi="Times New Roman" w:cs="Times New Roman"/>
          <w:sz w:val="24"/>
          <w:szCs w:val="24"/>
        </w:rPr>
        <w:t>potential weaponization</w:t>
      </w:r>
      <w:r w:rsidR="00B95F39">
        <w:rPr>
          <w:rFonts w:ascii="Times New Roman" w:hAnsi="Times New Roman" w:cs="Times New Roman"/>
          <w:sz w:val="24"/>
          <w:szCs w:val="24"/>
        </w:rPr>
        <w:t xml:space="preserve"> of space.</w:t>
      </w:r>
      <w:r w:rsidRPr="00D46555">
        <w:rPr>
          <w:rFonts w:ascii="Times New Roman" w:hAnsi="Times New Roman" w:cs="Times New Roman"/>
          <w:sz w:val="24"/>
          <w:szCs w:val="24"/>
        </w:rPr>
        <w:t xml:space="preserve">  A core debate emerged between two </w:t>
      </w:r>
      <w:r w:rsidR="00B95F39">
        <w:rPr>
          <w:rFonts w:ascii="Times New Roman" w:hAnsi="Times New Roman" w:cs="Times New Roman"/>
          <w:sz w:val="24"/>
          <w:szCs w:val="24"/>
        </w:rPr>
        <w:t xml:space="preserve">contrasting </w:t>
      </w:r>
      <w:r w:rsidRPr="00D46555">
        <w:rPr>
          <w:rFonts w:ascii="Times New Roman" w:hAnsi="Times New Roman" w:cs="Times New Roman"/>
          <w:sz w:val="24"/>
          <w:szCs w:val="24"/>
        </w:rPr>
        <w:t>approaches</w:t>
      </w:r>
      <w:r w:rsidR="00B95F39">
        <w:rPr>
          <w:rFonts w:ascii="Times New Roman" w:hAnsi="Times New Roman" w:cs="Times New Roman"/>
          <w:sz w:val="24"/>
          <w:szCs w:val="24"/>
        </w:rPr>
        <w:t xml:space="preserve"> to space governance. On the one side, Russia and China championed</w:t>
      </w:r>
      <w:r w:rsidRPr="00D46555">
        <w:rPr>
          <w:rFonts w:ascii="Times New Roman" w:hAnsi="Times New Roman" w:cs="Times New Roman"/>
          <w:sz w:val="24"/>
          <w:szCs w:val="24"/>
        </w:rPr>
        <w:t xml:space="preserve"> </w:t>
      </w:r>
      <w:r w:rsidR="000621BD">
        <w:rPr>
          <w:rFonts w:ascii="Times New Roman" w:hAnsi="Times New Roman" w:cs="Times New Roman"/>
          <w:sz w:val="24"/>
          <w:szCs w:val="24"/>
        </w:rPr>
        <w:t xml:space="preserve">the adoption of </w:t>
      </w:r>
      <w:r w:rsidRPr="00D46555">
        <w:rPr>
          <w:rFonts w:ascii="Times New Roman" w:hAnsi="Times New Roman" w:cs="Times New Roman"/>
          <w:sz w:val="24"/>
          <w:szCs w:val="24"/>
        </w:rPr>
        <w:t>legally binding measures through proposals like the Prevention of the Placement of Weapons in Outer Space Treaty</w:t>
      </w:r>
      <w:r w:rsidR="00B95F39">
        <w:rPr>
          <w:rFonts w:ascii="Times New Roman" w:hAnsi="Times New Roman" w:cs="Times New Roman"/>
          <w:sz w:val="24"/>
          <w:szCs w:val="24"/>
        </w:rPr>
        <w:t xml:space="preserve"> (PPWT</w:t>
      </w:r>
      <w:r w:rsidRPr="00D46555">
        <w:rPr>
          <w:rFonts w:ascii="Times New Roman" w:hAnsi="Times New Roman" w:cs="Times New Roman"/>
          <w:sz w:val="24"/>
          <w:szCs w:val="24"/>
        </w:rPr>
        <w:t>)</w:t>
      </w:r>
      <w:r w:rsidR="00B95F39">
        <w:rPr>
          <w:rFonts w:ascii="Times New Roman" w:hAnsi="Times New Roman" w:cs="Times New Roman"/>
          <w:sz w:val="24"/>
          <w:szCs w:val="24"/>
        </w:rPr>
        <w:t>. On the other side, Western nations advocated for</w:t>
      </w:r>
      <w:r w:rsidRPr="00D46555">
        <w:rPr>
          <w:rFonts w:ascii="Times New Roman" w:hAnsi="Times New Roman" w:cs="Times New Roman"/>
          <w:sz w:val="24"/>
          <w:szCs w:val="24"/>
        </w:rPr>
        <w:t xml:space="preserve"> non-legally binding norms promoting responsible </w:t>
      </w:r>
      <w:r w:rsidR="00D725D0" w:rsidRPr="00D46555">
        <w:rPr>
          <w:rFonts w:ascii="Times New Roman" w:hAnsi="Times New Roman" w:cs="Times New Roman"/>
          <w:sz w:val="24"/>
          <w:szCs w:val="24"/>
        </w:rPr>
        <w:t>behaviour</w:t>
      </w:r>
      <w:r w:rsidRPr="00D46555">
        <w:rPr>
          <w:rFonts w:ascii="Times New Roman" w:hAnsi="Times New Roman" w:cs="Times New Roman"/>
          <w:sz w:val="24"/>
          <w:szCs w:val="24"/>
        </w:rPr>
        <w:t xml:space="preserve">. The panel acknowledged that this dichotomy has stalled progress, though the recent Group of Governmental Experts (GGE) consensus report was </w:t>
      </w:r>
      <w:r w:rsidR="00B95F39">
        <w:rPr>
          <w:rFonts w:ascii="Times New Roman" w:hAnsi="Times New Roman" w:cs="Times New Roman"/>
          <w:sz w:val="24"/>
          <w:szCs w:val="24"/>
        </w:rPr>
        <w:t>recognized</w:t>
      </w:r>
      <w:r w:rsidR="00B95F39"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as a breakthrough, laying groundwork for future negotiations. </w:t>
      </w:r>
    </w:p>
    <w:p w14:paraId="4D2725C6" w14:textId="7F48A2B4" w:rsidR="00F76456" w:rsidRDefault="004A3A74" w:rsidP="004A7A5D">
      <w:pPr>
        <w:jc w:val="both"/>
        <w:rPr>
          <w:rFonts w:ascii="Times New Roman" w:hAnsi="Times New Roman" w:cs="Times New Roman"/>
          <w:sz w:val="24"/>
          <w:szCs w:val="24"/>
        </w:rPr>
      </w:pPr>
      <w:r>
        <w:rPr>
          <w:rFonts w:ascii="Times New Roman" w:hAnsi="Times New Roman" w:cs="Times New Roman"/>
          <w:sz w:val="24"/>
          <w:szCs w:val="24"/>
        </w:rPr>
        <w:t>Speakers also highlighted t</w:t>
      </w:r>
      <w:r w:rsidR="008259C8" w:rsidRPr="00D46555">
        <w:rPr>
          <w:rFonts w:ascii="Times New Roman" w:hAnsi="Times New Roman" w:cs="Times New Roman"/>
          <w:sz w:val="24"/>
          <w:szCs w:val="24"/>
        </w:rPr>
        <w:t>he merger of two competing Open-Ended Working Groups (OEWG</w:t>
      </w:r>
      <w:r>
        <w:rPr>
          <w:rFonts w:ascii="Times New Roman" w:hAnsi="Times New Roman" w:cs="Times New Roman"/>
          <w:sz w:val="24"/>
          <w:szCs w:val="24"/>
        </w:rPr>
        <w:t>s</w:t>
      </w:r>
      <w:r w:rsidR="008259C8" w:rsidRPr="00D46555">
        <w:rPr>
          <w:rFonts w:ascii="Times New Roman" w:hAnsi="Times New Roman" w:cs="Times New Roman"/>
          <w:sz w:val="24"/>
          <w:szCs w:val="24"/>
        </w:rPr>
        <w:t xml:space="preserve">), facilitated by Egypt and Brazil, as a significant diplomatic achievement </w:t>
      </w:r>
      <w:r w:rsidR="00163794">
        <w:rPr>
          <w:rFonts w:ascii="Times New Roman" w:hAnsi="Times New Roman" w:cs="Times New Roman"/>
          <w:sz w:val="24"/>
          <w:szCs w:val="24"/>
        </w:rPr>
        <w:t>that could streamline</w:t>
      </w:r>
      <w:r w:rsidR="008259C8" w:rsidRPr="00D46555">
        <w:rPr>
          <w:rFonts w:ascii="Times New Roman" w:hAnsi="Times New Roman" w:cs="Times New Roman"/>
          <w:sz w:val="24"/>
          <w:szCs w:val="24"/>
        </w:rPr>
        <w:t xml:space="preserve"> international dialogue. </w:t>
      </w:r>
      <w:r w:rsidR="00F76456">
        <w:rPr>
          <w:rFonts w:ascii="Times New Roman" w:hAnsi="Times New Roman" w:cs="Times New Roman"/>
          <w:sz w:val="24"/>
          <w:szCs w:val="24"/>
        </w:rPr>
        <w:t xml:space="preserve">Additionally, the session addressed </w:t>
      </w:r>
      <w:r w:rsidR="008259C8" w:rsidRPr="00D46555">
        <w:rPr>
          <w:rFonts w:ascii="Times New Roman" w:hAnsi="Times New Roman" w:cs="Times New Roman"/>
          <w:sz w:val="24"/>
          <w:szCs w:val="24"/>
        </w:rPr>
        <w:t xml:space="preserve">Latin America’s growing role in space governance, </w:t>
      </w:r>
      <w:r w:rsidR="00F76456">
        <w:rPr>
          <w:rFonts w:ascii="Times New Roman" w:hAnsi="Times New Roman" w:cs="Times New Roman"/>
          <w:sz w:val="24"/>
          <w:szCs w:val="24"/>
        </w:rPr>
        <w:t xml:space="preserve">emphasizing </w:t>
      </w:r>
      <w:r w:rsidR="008259C8" w:rsidRPr="00D46555">
        <w:rPr>
          <w:rFonts w:ascii="Times New Roman" w:hAnsi="Times New Roman" w:cs="Times New Roman"/>
          <w:sz w:val="24"/>
          <w:szCs w:val="24"/>
        </w:rPr>
        <w:t xml:space="preserve">its </w:t>
      </w:r>
      <w:r w:rsidR="00F76456">
        <w:rPr>
          <w:rFonts w:ascii="Times New Roman" w:hAnsi="Times New Roman" w:cs="Times New Roman"/>
          <w:sz w:val="24"/>
          <w:szCs w:val="24"/>
        </w:rPr>
        <w:t>commitment</w:t>
      </w:r>
      <w:r w:rsidR="00F76456" w:rsidRPr="00D46555">
        <w:rPr>
          <w:rFonts w:ascii="Times New Roman" w:hAnsi="Times New Roman" w:cs="Times New Roman"/>
          <w:sz w:val="24"/>
          <w:szCs w:val="24"/>
        </w:rPr>
        <w:t xml:space="preserve"> </w:t>
      </w:r>
      <w:r w:rsidR="00F76456">
        <w:rPr>
          <w:rFonts w:ascii="Times New Roman" w:hAnsi="Times New Roman" w:cs="Times New Roman"/>
          <w:sz w:val="24"/>
          <w:szCs w:val="24"/>
        </w:rPr>
        <w:t>to</w:t>
      </w:r>
      <w:r w:rsidR="008259C8" w:rsidRPr="00D46555">
        <w:rPr>
          <w:rFonts w:ascii="Times New Roman" w:hAnsi="Times New Roman" w:cs="Times New Roman"/>
          <w:sz w:val="24"/>
          <w:szCs w:val="24"/>
        </w:rPr>
        <w:t xml:space="preserve"> equitable access to space resources, and its demand for capacity-building </w:t>
      </w:r>
      <w:r w:rsidR="00F76456">
        <w:rPr>
          <w:rFonts w:ascii="Times New Roman" w:hAnsi="Times New Roman" w:cs="Times New Roman"/>
          <w:sz w:val="24"/>
          <w:szCs w:val="24"/>
        </w:rPr>
        <w:t>initiatives to ensure</w:t>
      </w:r>
      <w:r w:rsidR="008259C8" w:rsidRPr="00D46555">
        <w:rPr>
          <w:rFonts w:ascii="Times New Roman" w:hAnsi="Times New Roman" w:cs="Times New Roman"/>
          <w:sz w:val="24"/>
          <w:szCs w:val="24"/>
        </w:rPr>
        <w:t xml:space="preserve"> responsible participation. The discussion also </w:t>
      </w:r>
      <w:r w:rsidR="00F76456">
        <w:rPr>
          <w:rFonts w:ascii="Times New Roman" w:hAnsi="Times New Roman" w:cs="Times New Roman"/>
          <w:sz w:val="24"/>
          <w:szCs w:val="24"/>
        </w:rPr>
        <w:t>examined</w:t>
      </w:r>
      <w:r w:rsidR="00F76456" w:rsidRPr="00D46555">
        <w:rPr>
          <w:rFonts w:ascii="Times New Roman" w:hAnsi="Times New Roman" w:cs="Times New Roman"/>
          <w:sz w:val="24"/>
          <w:szCs w:val="24"/>
        </w:rPr>
        <w:t xml:space="preserve"> </w:t>
      </w:r>
      <w:r w:rsidR="008259C8" w:rsidRPr="00D46555">
        <w:rPr>
          <w:rFonts w:ascii="Times New Roman" w:hAnsi="Times New Roman" w:cs="Times New Roman"/>
          <w:sz w:val="24"/>
          <w:szCs w:val="24"/>
        </w:rPr>
        <w:t xml:space="preserve">the applicability of International Humanitarian Law (IHL) to space conflicts, the challenge of defining "weapons" in a dual-use environment, and the need for </w:t>
      </w:r>
      <w:r w:rsidR="00F76456">
        <w:rPr>
          <w:rFonts w:ascii="Times New Roman" w:hAnsi="Times New Roman" w:cs="Times New Roman"/>
          <w:sz w:val="24"/>
          <w:szCs w:val="24"/>
        </w:rPr>
        <w:t>enhanced</w:t>
      </w:r>
      <w:r w:rsidR="00F76456" w:rsidRPr="00D46555">
        <w:rPr>
          <w:rFonts w:ascii="Times New Roman" w:hAnsi="Times New Roman" w:cs="Times New Roman"/>
          <w:sz w:val="24"/>
          <w:szCs w:val="24"/>
        </w:rPr>
        <w:t xml:space="preserve"> </w:t>
      </w:r>
      <w:r w:rsidR="008259C8" w:rsidRPr="00D46555">
        <w:rPr>
          <w:rFonts w:ascii="Times New Roman" w:hAnsi="Times New Roman" w:cs="Times New Roman"/>
          <w:sz w:val="24"/>
          <w:szCs w:val="24"/>
        </w:rPr>
        <w:t xml:space="preserve">space traffic management to </w:t>
      </w:r>
      <w:r w:rsidR="00F76456">
        <w:rPr>
          <w:rFonts w:ascii="Times New Roman" w:hAnsi="Times New Roman" w:cs="Times New Roman"/>
          <w:sz w:val="24"/>
          <w:szCs w:val="24"/>
        </w:rPr>
        <w:t>address</w:t>
      </w:r>
      <w:r w:rsidR="00F76456" w:rsidRPr="00D46555">
        <w:rPr>
          <w:rFonts w:ascii="Times New Roman" w:hAnsi="Times New Roman" w:cs="Times New Roman"/>
          <w:sz w:val="24"/>
          <w:szCs w:val="24"/>
        </w:rPr>
        <w:t xml:space="preserve"> </w:t>
      </w:r>
      <w:r w:rsidR="008259C8" w:rsidRPr="00D46555">
        <w:rPr>
          <w:rFonts w:ascii="Times New Roman" w:hAnsi="Times New Roman" w:cs="Times New Roman"/>
          <w:sz w:val="24"/>
          <w:szCs w:val="24"/>
        </w:rPr>
        <w:t xml:space="preserve">the rising threat of </w:t>
      </w:r>
      <w:r w:rsidR="00F76456">
        <w:rPr>
          <w:rFonts w:ascii="Times New Roman" w:hAnsi="Times New Roman" w:cs="Times New Roman"/>
          <w:sz w:val="24"/>
          <w:szCs w:val="24"/>
        </w:rPr>
        <w:t xml:space="preserve">orbital </w:t>
      </w:r>
      <w:r w:rsidR="008259C8" w:rsidRPr="00D46555">
        <w:rPr>
          <w:rFonts w:ascii="Times New Roman" w:hAnsi="Times New Roman" w:cs="Times New Roman"/>
          <w:sz w:val="24"/>
          <w:szCs w:val="24"/>
        </w:rPr>
        <w:t xml:space="preserve">debris. </w:t>
      </w:r>
    </w:p>
    <w:p w14:paraId="653E7D02" w14:textId="58D56B68" w:rsidR="00D46555" w:rsidRPr="00D46555" w:rsidRDefault="008259C8" w:rsidP="004A7A5D">
      <w:pPr>
        <w:jc w:val="both"/>
        <w:rPr>
          <w:rFonts w:ascii="Times New Roman" w:hAnsi="Times New Roman" w:cs="Times New Roman"/>
          <w:sz w:val="24"/>
          <w:szCs w:val="24"/>
        </w:rPr>
      </w:pPr>
      <w:r w:rsidRPr="00D46555">
        <w:rPr>
          <w:rFonts w:ascii="Times New Roman" w:hAnsi="Times New Roman" w:cs="Times New Roman"/>
          <w:sz w:val="24"/>
          <w:szCs w:val="24"/>
        </w:rPr>
        <w:t xml:space="preserve">Finally, speakers emphasized the </w:t>
      </w:r>
      <w:r w:rsidR="00F76456">
        <w:rPr>
          <w:rFonts w:ascii="Times New Roman" w:hAnsi="Times New Roman" w:cs="Times New Roman"/>
          <w:sz w:val="24"/>
          <w:szCs w:val="24"/>
        </w:rPr>
        <w:t>importance of</w:t>
      </w:r>
      <w:r w:rsidR="00F76456" w:rsidRPr="00D46555">
        <w:rPr>
          <w:rFonts w:ascii="Times New Roman" w:hAnsi="Times New Roman" w:cs="Times New Roman"/>
          <w:sz w:val="24"/>
          <w:szCs w:val="24"/>
        </w:rPr>
        <w:t xml:space="preserve"> </w:t>
      </w:r>
      <w:r w:rsidRPr="00D46555">
        <w:rPr>
          <w:rFonts w:ascii="Times New Roman" w:hAnsi="Times New Roman" w:cs="Times New Roman"/>
          <w:sz w:val="24"/>
          <w:szCs w:val="24"/>
        </w:rPr>
        <w:t>inclu</w:t>
      </w:r>
      <w:r w:rsidR="00F76456">
        <w:rPr>
          <w:rFonts w:ascii="Times New Roman" w:hAnsi="Times New Roman" w:cs="Times New Roman"/>
          <w:sz w:val="24"/>
          <w:szCs w:val="24"/>
        </w:rPr>
        <w:t>ding</w:t>
      </w:r>
      <w:r w:rsidRPr="00D46555">
        <w:rPr>
          <w:rFonts w:ascii="Times New Roman" w:hAnsi="Times New Roman" w:cs="Times New Roman"/>
          <w:sz w:val="24"/>
          <w:szCs w:val="24"/>
        </w:rPr>
        <w:t xml:space="preserve"> non-state actors</w:t>
      </w:r>
      <w:r w:rsidR="00F76456">
        <w:rPr>
          <w:rFonts w:ascii="Times New Roman" w:hAnsi="Times New Roman" w:cs="Times New Roman"/>
          <w:sz w:val="24"/>
          <w:szCs w:val="24"/>
        </w:rPr>
        <w:t xml:space="preserve"> – such as</w:t>
      </w:r>
      <w:r w:rsidRPr="00D46555">
        <w:rPr>
          <w:rFonts w:ascii="Times New Roman" w:hAnsi="Times New Roman" w:cs="Times New Roman"/>
          <w:sz w:val="24"/>
          <w:szCs w:val="24"/>
        </w:rPr>
        <w:t xml:space="preserve"> industry, academia, and civil society</w:t>
      </w:r>
      <w:r w:rsidR="00F76456">
        <w:rPr>
          <w:rFonts w:ascii="Times New Roman" w:hAnsi="Times New Roman" w:cs="Times New Roman"/>
          <w:sz w:val="24"/>
          <w:szCs w:val="24"/>
        </w:rPr>
        <w:t xml:space="preserve"> –</w:t>
      </w:r>
      <w:r w:rsidRPr="00D46555">
        <w:rPr>
          <w:rFonts w:ascii="Times New Roman" w:hAnsi="Times New Roman" w:cs="Times New Roman"/>
          <w:sz w:val="24"/>
          <w:szCs w:val="24"/>
        </w:rPr>
        <w:t xml:space="preserve"> in shaping space security policies </w:t>
      </w:r>
      <w:r w:rsidR="00F76456">
        <w:rPr>
          <w:rFonts w:ascii="Times New Roman" w:hAnsi="Times New Roman" w:cs="Times New Roman"/>
          <w:sz w:val="24"/>
          <w:szCs w:val="24"/>
        </w:rPr>
        <w:t>that align with</w:t>
      </w:r>
      <w:r w:rsidRPr="00D46555">
        <w:rPr>
          <w:rFonts w:ascii="Times New Roman" w:hAnsi="Times New Roman" w:cs="Times New Roman"/>
          <w:sz w:val="24"/>
          <w:szCs w:val="24"/>
        </w:rPr>
        <w:t xml:space="preserve"> both technological </w:t>
      </w:r>
      <w:r w:rsidR="00A376D7">
        <w:rPr>
          <w:rFonts w:ascii="Times New Roman" w:hAnsi="Times New Roman" w:cs="Times New Roman"/>
          <w:sz w:val="24"/>
          <w:szCs w:val="24"/>
        </w:rPr>
        <w:t>advancements</w:t>
      </w:r>
      <w:r w:rsidR="00A376D7" w:rsidRPr="00D46555">
        <w:rPr>
          <w:rFonts w:ascii="Times New Roman" w:hAnsi="Times New Roman" w:cs="Times New Roman"/>
          <w:sz w:val="24"/>
          <w:szCs w:val="24"/>
        </w:rPr>
        <w:t xml:space="preserve"> </w:t>
      </w:r>
      <w:r w:rsidRPr="00D46555">
        <w:rPr>
          <w:rFonts w:ascii="Times New Roman" w:hAnsi="Times New Roman" w:cs="Times New Roman"/>
          <w:sz w:val="24"/>
          <w:szCs w:val="24"/>
        </w:rPr>
        <w:t>and global equity concerns</w:t>
      </w:r>
      <w:r w:rsidR="000B3BFB" w:rsidRPr="00D46555">
        <w:rPr>
          <w:rFonts w:ascii="Times New Roman" w:hAnsi="Times New Roman" w:cs="Times New Roman"/>
          <w:sz w:val="24"/>
          <w:szCs w:val="24"/>
        </w:rPr>
        <w:t>.</w:t>
      </w:r>
    </w:p>
    <w:p w14:paraId="326E9A3C" w14:textId="77777777" w:rsidR="00FF1DA6" w:rsidRDefault="00FF1DA6" w:rsidP="00D46555">
      <w:pPr>
        <w:jc w:val="both"/>
        <w:rPr>
          <w:rFonts w:ascii="Times New Roman" w:hAnsi="Times New Roman" w:cs="Times New Roman"/>
          <w:sz w:val="24"/>
          <w:szCs w:val="24"/>
        </w:rPr>
      </w:pPr>
    </w:p>
    <w:p w14:paraId="3685841C" w14:textId="0688353A" w:rsidR="00504194" w:rsidRPr="00D937AB" w:rsidRDefault="00504194" w:rsidP="00D46555">
      <w:pPr>
        <w:jc w:val="both"/>
        <w:rPr>
          <w:rFonts w:ascii="Times New Roman" w:hAnsi="Times New Roman" w:cs="Times New Roman"/>
          <w:b/>
          <w:bCs/>
          <w:sz w:val="24"/>
          <w:szCs w:val="24"/>
        </w:rPr>
      </w:pPr>
      <w:r w:rsidRPr="00D937AB">
        <w:rPr>
          <w:rFonts w:ascii="Times New Roman" w:hAnsi="Times New Roman" w:cs="Times New Roman"/>
          <w:b/>
          <w:bCs/>
          <w:sz w:val="24"/>
          <w:szCs w:val="24"/>
        </w:rPr>
        <w:lastRenderedPageBreak/>
        <w:t>Conflict Dynamics and Risks of Proliferation of WMD and Delivery Systems in the Middle East</w:t>
      </w:r>
    </w:p>
    <w:p w14:paraId="229611DC" w14:textId="5FE73678" w:rsidR="001D2871" w:rsidRDefault="00CE753C" w:rsidP="00D46555">
      <w:pPr>
        <w:jc w:val="both"/>
        <w:rPr>
          <w:rFonts w:ascii="Times New Roman" w:hAnsi="Times New Roman" w:cs="Times New Roman"/>
          <w:sz w:val="24"/>
          <w:szCs w:val="24"/>
        </w:rPr>
      </w:pPr>
      <w:r w:rsidRPr="00D46555">
        <w:rPr>
          <w:rFonts w:ascii="Times New Roman" w:hAnsi="Times New Roman" w:cs="Times New Roman"/>
          <w:sz w:val="24"/>
          <w:szCs w:val="24"/>
        </w:rPr>
        <w:t xml:space="preserve">The session </w:t>
      </w:r>
      <w:r w:rsidR="00B35329" w:rsidRPr="00B35329">
        <w:rPr>
          <w:rFonts w:ascii="Times New Roman" w:hAnsi="Times New Roman" w:cs="Times New Roman"/>
          <w:sz w:val="24"/>
          <w:szCs w:val="24"/>
        </w:rPr>
        <w:t>Conflict Dynamics and Risks of Proliferation of WMD and Delivery Systems in the Middle East</w:t>
      </w:r>
      <w:r w:rsidR="00B35329">
        <w:rPr>
          <w:rFonts w:ascii="Times New Roman" w:hAnsi="Times New Roman" w:cs="Times New Roman"/>
          <w:sz w:val="24"/>
          <w:szCs w:val="24"/>
        </w:rPr>
        <w:t xml:space="preserve"> </w:t>
      </w:r>
      <w:r w:rsidR="00CD1D5B">
        <w:rPr>
          <w:rFonts w:ascii="Times New Roman" w:hAnsi="Times New Roman" w:cs="Times New Roman"/>
          <w:sz w:val="24"/>
          <w:szCs w:val="24"/>
        </w:rPr>
        <w:t>focused on</w:t>
      </w:r>
      <w:r w:rsidRPr="00D46555">
        <w:rPr>
          <w:rFonts w:ascii="Times New Roman" w:hAnsi="Times New Roman" w:cs="Times New Roman"/>
          <w:sz w:val="24"/>
          <w:szCs w:val="24"/>
        </w:rPr>
        <w:t xml:space="preserve"> the evolving conflict dynamics and proliferation risks of weapons of mass destruction (WMD) in the Middle East, </w:t>
      </w:r>
      <w:r w:rsidR="00104DD7">
        <w:rPr>
          <w:rFonts w:ascii="Times New Roman" w:hAnsi="Times New Roman" w:cs="Times New Roman"/>
          <w:sz w:val="24"/>
          <w:szCs w:val="24"/>
        </w:rPr>
        <w:t>with a focus on</w:t>
      </w:r>
      <w:r w:rsidRPr="00D46555">
        <w:rPr>
          <w:rFonts w:ascii="Times New Roman" w:hAnsi="Times New Roman" w:cs="Times New Roman"/>
          <w:sz w:val="24"/>
          <w:szCs w:val="24"/>
        </w:rPr>
        <w:t xml:space="preserve"> the ongoing Gaza war and</w:t>
      </w:r>
      <w:r w:rsidR="00802AE4">
        <w:rPr>
          <w:rFonts w:ascii="Times New Roman" w:hAnsi="Times New Roman" w:cs="Times New Roman"/>
          <w:sz w:val="24"/>
          <w:szCs w:val="24"/>
        </w:rPr>
        <w:t xml:space="preserve"> </w:t>
      </w:r>
      <w:r w:rsidRPr="00D46555">
        <w:rPr>
          <w:rFonts w:ascii="Times New Roman" w:hAnsi="Times New Roman" w:cs="Times New Roman"/>
          <w:sz w:val="24"/>
          <w:szCs w:val="24"/>
        </w:rPr>
        <w:t xml:space="preserve">shifting regional alliances. </w:t>
      </w:r>
      <w:r w:rsidR="00104DD7">
        <w:rPr>
          <w:rFonts w:ascii="Times New Roman" w:hAnsi="Times New Roman" w:cs="Times New Roman"/>
          <w:sz w:val="24"/>
          <w:szCs w:val="24"/>
        </w:rPr>
        <w:t xml:space="preserve">Discussions </w:t>
      </w:r>
      <w:proofErr w:type="spellStart"/>
      <w:r w:rsidR="00104DD7">
        <w:rPr>
          <w:rFonts w:ascii="Times New Roman" w:hAnsi="Times New Roman" w:cs="Times New Roman"/>
          <w:sz w:val="24"/>
          <w:szCs w:val="24"/>
        </w:rPr>
        <w:t>centered</w:t>
      </w:r>
      <w:proofErr w:type="spellEnd"/>
      <w:r w:rsidR="00104DD7">
        <w:rPr>
          <w:rFonts w:ascii="Times New Roman" w:hAnsi="Times New Roman" w:cs="Times New Roman"/>
          <w:sz w:val="24"/>
          <w:szCs w:val="24"/>
        </w:rPr>
        <w:t xml:space="preserve"> on</w:t>
      </w:r>
      <w:r w:rsidRPr="00D46555">
        <w:rPr>
          <w:rFonts w:ascii="Times New Roman" w:hAnsi="Times New Roman" w:cs="Times New Roman"/>
          <w:sz w:val="24"/>
          <w:szCs w:val="24"/>
        </w:rPr>
        <w:t xml:space="preserve"> nuclear deterrence strategies</w:t>
      </w:r>
      <w:r w:rsidR="00802AE4">
        <w:rPr>
          <w:rFonts w:ascii="Times New Roman" w:hAnsi="Times New Roman" w:cs="Times New Roman"/>
          <w:sz w:val="24"/>
          <w:szCs w:val="24"/>
        </w:rPr>
        <w:t>,</w:t>
      </w:r>
      <w:r w:rsidRPr="00D46555">
        <w:rPr>
          <w:rFonts w:ascii="Times New Roman" w:hAnsi="Times New Roman" w:cs="Times New Roman"/>
          <w:sz w:val="24"/>
          <w:szCs w:val="24"/>
        </w:rPr>
        <w:t xml:space="preserve"> Iran’s nuclear advancements</w:t>
      </w:r>
      <w:r w:rsidR="00104DD7">
        <w:rPr>
          <w:rFonts w:ascii="Times New Roman" w:hAnsi="Times New Roman" w:cs="Times New Roman"/>
          <w:sz w:val="24"/>
          <w:szCs w:val="24"/>
        </w:rPr>
        <w:t>,</w:t>
      </w:r>
      <w:r w:rsidRPr="00D46555">
        <w:rPr>
          <w:rFonts w:ascii="Times New Roman" w:hAnsi="Times New Roman" w:cs="Times New Roman"/>
          <w:sz w:val="24"/>
          <w:szCs w:val="24"/>
        </w:rPr>
        <w:t xml:space="preserve"> and the collapse of the J</w:t>
      </w:r>
      <w:r w:rsidR="00104DD7">
        <w:rPr>
          <w:rFonts w:ascii="Times New Roman" w:hAnsi="Times New Roman" w:cs="Times New Roman"/>
          <w:sz w:val="24"/>
          <w:szCs w:val="24"/>
        </w:rPr>
        <w:t xml:space="preserve">oint </w:t>
      </w:r>
      <w:r w:rsidRPr="00D46555">
        <w:rPr>
          <w:rFonts w:ascii="Times New Roman" w:hAnsi="Times New Roman" w:cs="Times New Roman"/>
          <w:sz w:val="24"/>
          <w:szCs w:val="24"/>
        </w:rPr>
        <w:t>C</w:t>
      </w:r>
      <w:r w:rsidR="00104DD7">
        <w:rPr>
          <w:rFonts w:ascii="Times New Roman" w:hAnsi="Times New Roman" w:cs="Times New Roman"/>
          <w:sz w:val="24"/>
          <w:szCs w:val="24"/>
        </w:rPr>
        <w:t xml:space="preserve">omprehensive </w:t>
      </w:r>
      <w:r w:rsidRPr="00D46555">
        <w:rPr>
          <w:rFonts w:ascii="Times New Roman" w:hAnsi="Times New Roman" w:cs="Times New Roman"/>
          <w:sz w:val="24"/>
          <w:szCs w:val="24"/>
        </w:rPr>
        <w:t>P</w:t>
      </w:r>
      <w:r w:rsidR="00104DD7">
        <w:rPr>
          <w:rFonts w:ascii="Times New Roman" w:hAnsi="Times New Roman" w:cs="Times New Roman"/>
          <w:sz w:val="24"/>
          <w:szCs w:val="24"/>
        </w:rPr>
        <w:t xml:space="preserve">lan of </w:t>
      </w:r>
      <w:r w:rsidRPr="00D46555">
        <w:rPr>
          <w:rFonts w:ascii="Times New Roman" w:hAnsi="Times New Roman" w:cs="Times New Roman"/>
          <w:sz w:val="24"/>
          <w:szCs w:val="24"/>
        </w:rPr>
        <w:t>A</w:t>
      </w:r>
      <w:r w:rsidR="00104DD7">
        <w:rPr>
          <w:rFonts w:ascii="Times New Roman" w:hAnsi="Times New Roman" w:cs="Times New Roman"/>
          <w:sz w:val="24"/>
          <w:szCs w:val="24"/>
        </w:rPr>
        <w:t>ction (JCPOA).</w:t>
      </w:r>
      <w:r w:rsidRPr="00D46555">
        <w:rPr>
          <w:rFonts w:ascii="Times New Roman" w:hAnsi="Times New Roman" w:cs="Times New Roman"/>
          <w:sz w:val="24"/>
          <w:szCs w:val="24"/>
        </w:rPr>
        <w:t xml:space="preserve"> Ambassador Stéphane Clément emphasized the EU’s historical dual-track approach </w:t>
      </w:r>
      <w:r w:rsidR="00104DD7">
        <w:rPr>
          <w:rFonts w:ascii="Times New Roman" w:hAnsi="Times New Roman" w:cs="Times New Roman"/>
          <w:sz w:val="24"/>
          <w:szCs w:val="24"/>
        </w:rPr>
        <w:t>to</w:t>
      </w:r>
      <w:r w:rsidR="00104DD7"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sanctions and incentives, </w:t>
      </w:r>
      <w:r w:rsidR="00104DD7">
        <w:rPr>
          <w:rFonts w:ascii="Times New Roman" w:hAnsi="Times New Roman" w:cs="Times New Roman"/>
          <w:sz w:val="24"/>
          <w:szCs w:val="24"/>
        </w:rPr>
        <w:t>emphasizing</w:t>
      </w:r>
      <w:r w:rsidR="00104DD7"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the </w:t>
      </w:r>
      <w:r w:rsidR="00104DD7">
        <w:rPr>
          <w:rFonts w:ascii="Times New Roman" w:hAnsi="Times New Roman" w:cs="Times New Roman"/>
          <w:sz w:val="24"/>
          <w:szCs w:val="24"/>
        </w:rPr>
        <w:t>diminishing prospects</w:t>
      </w:r>
      <w:r w:rsidRPr="00D46555">
        <w:rPr>
          <w:rFonts w:ascii="Times New Roman" w:hAnsi="Times New Roman" w:cs="Times New Roman"/>
          <w:sz w:val="24"/>
          <w:szCs w:val="24"/>
        </w:rPr>
        <w:t xml:space="preserve"> of reviving the JCPOA due to Iran’s accelerated uranium enrichment </w:t>
      </w:r>
      <w:r w:rsidR="00104DD7">
        <w:rPr>
          <w:rFonts w:ascii="Times New Roman" w:hAnsi="Times New Roman" w:cs="Times New Roman"/>
          <w:sz w:val="24"/>
          <w:szCs w:val="24"/>
        </w:rPr>
        <w:t xml:space="preserve">program </w:t>
      </w:r>
      <w:r w:rsidRPr="00D46555">
        <w:rPr>
          <w:rFonts w:ascii="Times New Roman" w:hAnsi="Times New Roman" w:cs="Times New Roman"/>
          <w:sz w:val="24"/>
          <w:szCs w:val="24"/>
        </w:rPr>
        <w:t xml:space="preserve">and the </w:t>
      </w:r>
      <w:r w:rsidR="001D2871">
        <w:rPr>
          <w:rFonts w:ascii="Times New Roman" w:hAnsi="Times New Roman" w:cs="Times New Roman"/>
          <w:sz w:val="24"/>
          <w:szCs w:val="24"/>
        </w:rPr>
        <w:t>erosion</w:t>
      </w:r>
      <w:r w:rsidR="001D2871"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of IAEA oversight. </w:t>
      </w:r>
      <w:r w:rsidR="001D2871" w:rsidRPr="00D46555">
        <w:rPr>
          <w:rFonts w:ascii="Times New Roman" w:hAnsi="Times New Roman" w:cs="Times New Roman"/>
          <w:sz w:val="24"/>
          <w:szCs w:val="24"/>
        </w:rPr>
        <w:t xml:space="preserve">Clément </w:t>
      </w:r>
      <w:r w:rsidR="001D2871">
        <w:rPr>
          <w:rFonts w:ascii="Times New Roman" w:hAnsi="Times New Roman" w:cs="Times New Roman"/>
          <w:sz w:val="24"/>
          <w:szCs w:val="24"/>
        </w:rPr>
        <w:t>also considered the potential implications</w:t>
      </w:r>
      <w:r w:rsidRPr="00D46555">
        <w:rPr>
          <w:rFonts w:ascii="Times New Roman" w:hAnsi="Times New Roman" w:cs="Times New Roman"/>
          <w:sz w:val="24"/>
          <w:szCs w:val="24"/>
        </w:rPr>
        <w:t xml:space="preserve"> of a second Trump administration</w:t>
      </w:r>
      <w:r w:rsidR="001D2871">
        <w:rPr>
          <w:rFonts w:ascii="Times New Roman" w:hAnsi="Times New Roman" w:cs="Times New Roman"/>
          <w:sz w:val="24"/>
          <w:szCs w:val="24"/>
        </w:rPr>
        <w:t>, particularly the potential</w:t>
      </w:r>
      <w:r w:rsidRPr="00D46555">
        <w:rPr>
          <w:rFonts w:ascii="Times New Roman" w:hAnsi="Times New Roman" w:cs="Times New Roman"/>
          <w:sz w:val="24"/>
          <w:szCs w:val="24"/>
        </w:rPr>
        <w:t xml:space="preserve"> reinstate</w:t>
      </w:r>
      <w:r w:rsidR="001D2871">
        <w:rPr>
          <w:rFonts w:ascii="Times New Roman" w:hAnsi="Times New Roman" w:cs="Times New Roman"/>
          <w:sz w:val="24"/>
          <w:szCs w:val="24"/>
        </w:rPr>
        <w:t>ment of</w:t>
      </w:r>
      <w:r w:rsidRPr="00D46555">
        <w:rPr>
          <w:rFonts w:ascii="Times New Roman" w:hAnsi="Times New Roman" w:cs="Times New Roman"/>
          <w:sz w:val="24"/>
          <w:szCs w:val="24"/>
        </w:rPr>
        <w:t xml:space="preserve"> maximum pressure policies. </w:t>
      </w:r>
    </w:p>
    <w:p w14:paraId="10808870" w14:textId="0C968FAC" w:rsidR="001D2871" w:rsidRDefault="00CE753C" w:rsidP="00D46555">
      <w:pPr>
        <w:jc w:val="both"/>
        <w:rPr>
          <w:rFonts w:ascii="Times New Roman" w:hAnsi="Times New Roman" w:cs="Times New Roman"/>
          <w:sz w:val="24"/>
          <w:szCs w:val="24"/>
        </w:rPr>
      </w:pPr>
      <w:r w:rsidRPr="00D46555">
        <w:rPr>
          <w:rFonts w:ascii="Times New Roman" w:hAnsi="Times New Roman" w:cs="Times New Roman"/>
          <w:sz w:val="24"/>
          <w:szCs w:val="24"/>
        </w:rPr>
        <w:t xml:space="preserve">Ambassador Karim Haggag outlined four trends contributing to what he </w:t>
      </w:r>
      <w:r w:rsidR="001D2871">
        <w:rPr>
          <w:rFonts w:ascii="Times New Roman" w:hAnsi="Times New Roman" w:cs="Times New Roman"/>
          <w:sz w:val="24"/>
          <w:szCs w:val="24"/>
        </w:rPr>
        <w:t>termed</w:t>
      </w:r>
      <w:r w:rsidR="001D2871"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the "creeping nuclearization" of the </w:t>
      </w:r>
      <w:r w:rsidR="001D2871">
        <w:rPr>
          <w:rFonts w:ascii="Times New Roman" w:hAnsi="Times New Roman" w:cs="Times New Roman"/>
          <w:sz w:val="24"/>
          <w:szCs w:val="24"/>
        </w:rPr>
        <w:t>Middle East</w:t>
      </w:r>
      <w:r w:rsidRPr="00D46555">
        <w:rPr>
          <w:rFonts w:ascii="Times New Roman" w:hAnsi="Times New Roman" w:cs="Times New Roman"/>
          <w:sz w:val="24"/>
          <w:szCs w:val="24"/>
        </w:rPr>
        <w:t>: Iran’s entrenched nuclear latency, Saudi Arabia’s nuclear hedging, the shift from diplomacy to deterrence (</w:t>
      </w:r>
      <w:r w:rsidR="001D2871">
        <w:rPr>
          <w:rFonts w:ascii="Times New Roman" w:hAnsi="Times New Roman" w:cs="Times New Roman"/>
          <w:sz w:val="24"/>
          <w:szCs w:val="24"/>
        </w:rPr>
        <w:t>manifest</w:t>
      </w:r>
      <w:r w:rsidR="001D2871" w:rsidRPr="00D46555">
        <w:rPr>
          <w:rFonts w:ascii="Times New Roman" w:hAnsi="Times New Roman" w:cs="Times New Roman"/>
          <w:sz w:val="24"/>
          <w:szCs w:val="24"/>
        </w:rPr>
        <w:t xml:space="preserve"> </w:t>
      </w:r>
      <w:r w:rsidRPr="00D46555">
        <w:rPr>
          <w:rFonts w:ascii="Times New Roman" w:hAnsi="Times New Roman" w:cs="Times New Roman"/>
          <w:sz w:val="24"/>
          <w:szCs w:val="24"/>
        </w:rPr>
        <w:t>in the US’s overt deterrence postur</w:t>
      </w:r>
      <w:r w:rsidR="001D2871">
        <w:rPr>
          <w:rFonts w:ascii="Times New Roman" w:hAnsi="Times New Roman" w:cs="Times New Roman"/>
          <w:sz w:val="24"/>
          <w:szCs w:val="24"/>
        </w:rPr>
        <w:t>ing</w:t>
      </w:r>
      <w:r w:rsidRPr="00D46555">
        <w:rPr>
          <w:rFonts w:ascii="Times New Roman" w:hAnsi="Times New Roman" w:cs="Times New Roman"/>
          <w:sz w:val="24"/>
          <w:szCs w:val="24"/>
        </w:rPr>
        <w:t xml:space="preserve"> and Iran’s counter</w:t>
      </w:r>
      <w:r w:rsidR="001D2871">
        <w:rPr>
          <w:rFonts w:ascii="Times New Roman" w:hAnsi="Times New Roman" w:cs="Times New Roman"/>
          <w:sz w:val="24"/>
          <w:szCs w:val="24"/>
        </w:rPr>
        <w:t>ing</w:t>
      </w:r>
      <w:r w:rsidRPr="00D46555">
        <w:rPr>
          <w:rFonts w:ascii="Times New Roman" w:hAnsi="Times New Roman" w:cs="Times New Roman"/>
          <w:sz w:val="24"/>
          <w:szCs w:val="24"/>
        </w:rPr>
        <w:t xml:space="preserve"> "virtual deterrence" strategy), and Israel’s under-discussed vertical proliferation, </w:t>
      </w:r>
      <w:r w:rsidR="001D2871">
        <w:rPr>
          <w:rFonts w:ascii="Times New Roman" w:hAnsi="Times New Roman" w:cs="Times New Roman"/>
          <w:sz w:val="24"/>
          <w:szCs w:val="24"/>
        </w:rPr>
        <w:t>particularly</w:t>
      </w:r>
      <w:r w:rsidR="001D2871" w:rsidRPr="00D46555">
        <w:rPr>
          <w:rFonts w:ascii="Times New Roman" w:hAnsi="Times New Roman" w:cs="Times New Roman"/>
          <w:sz w:val="24"/>
          <w:szCs w:val="24"/>
        </w:rPr>
        <w:t xml:space="preserve"> </w:t>
      </w:r>
      <w:r w:rsidR="001D2871">
        <w:rPr>
          <w:rFonts w:ascii="Times New Roman" w:hAnsi="Times New Roman" w:cs="Times New Roman"/>
          <w:sz w:val="24"/>
          <w:szCs w:val="24"/>
        </w:rPr>
        <w:t>its</w:t>
      </w:r>
      <w:r w:rsidRPr="00D46555">
        <w:rPr>
          <w:rFonts w:ascii="Times New Roman" w:hAnsi="Times New Roman" w:cs="Times New Roman"/>
          <w:sz w:val="24"/>
          <w:szCs w:val="24"/>
        </w:rPr>
        <w:t xml:space="preserve"> advancements in delivery systems and second-strike capabilities. </w:t>
      </w:r>
      <w:r w:rsidR="001D2871">
        <w:rPr>
          <w:rFonts w:ascii="Times New Roman" w:hAnsi="Times New Roman" w:cs="Times New Roman"/>
          <w:sz w:val="24"/>
          <w:szCs w:val="24"/>
        </w:rPr>
        <w:t>Haggag</w:t>
      </w:r>
      <w:r w:rsidR="001D2871"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advocated for a comprehensive regional arms control framework, warning that ad hoc approaches </w:t>
      </w:r>
      <w:r w:rsidR="001D2871">
        <w:rPr>
          <w:rFonts w:ascii="Times New Roman" w:hAnsi="Times New Roman" w:cs="Times New Roman"/>
          <w:sz w:val="24"/>
          <w:szCs w:val="24"/>
        </w:rPr>
        <w:t xml:space="preserve">risk </w:t>
      </w:r>
      <w:r w:rsidRPr="00D46555">
        <w:rPr>
          <w:rFonts w:ascii="Times New Roman" w:hAnsi="Times New Roman" w:cs="Times New Roman"/>
          <w:sz w:val="24"/>
          <w:szCs w:val="24"/>
        </w:rPr>
        <w:t>exacerbat</w:t>
      </w:r>
      <w:r w:rsidR="001D2871">
        <w:rPr>
          <w:rFonts w:ascii="Times New Roman" w:hAnsi="Times New Roman" w:cs="Times New Roman"/>
          <w:sz w:val="24"/>
          <w:szCs w:val="24"/>
        </w:rPr>
        <w:t>ing regional</w:t>
      </w:r>
      <w:r w:rsidRPr="00D46555">
        <w:rPr>
          <w:rFonts w:ascii="Times New Roman" w:hAnsi="Times New Roman" w:cs="Times New Roman"/>
          <w:sz w:val="24"/>
          <w:szCs w:val="24"/>
        </w:rPr>
        <w:t xml:space="preserve"> asymmetries. </w:t>
      </w:r>
    </w:p>
    <w:p w14:paraId="30B9FCD6" w14:textId="6E0AD7E0" w:rsidR="001D2871" w:rsidRDefault="00CE753C" w:rsidP="00D46555">
      <w:pPr>
        <w:jc w:val="both"/>
        <w:rPr>
          <w:rFonts w:ascii="Times New Roman" w:hAnsi="Times New Roman" w:cs="Times New Roman"/>
          <w:sz w:val="24"/>
          <w:szCs w:val="24"/>
        </w:rPr>
      </w:pPr>
      <w:r w:rsidRPr="00D46555">
        <w:rPr>
          <w:rFonts w:ascii="Times New Roman" w:hAnsi="Times New Roman" w:cs="Times New Roman"/>
          <w:sz w:val="24"/>
          <w:szCs w:val="24"/>
        </w:rPr>
        <w:t xml:space="preserve">Dr. Syed Hamza </w:t>
      </w:r>
      <w:proofErr w:type="spellStart"/>
      <w:r w:rsidRPr="00D46555">
        <w:rPr>
          <w:rFonts w:ascii="Times New Roman" w:hAnsi="Times New Roman" w:cs="Times New Roman"/>
          <w:sz w:val="24"/>
          <w:szCs w:val="24"/>
        </w:rPr>
        <w:t>Savvavi</w:t>
      </w:r>
      <w:proofErr w:type="spellEnd"/>
      <w:r w:rsidRPr="00D46555">
        <w:rPr>
          <w:rFonts w:ascii="Times New Roman" w:hAnsi="Times New Roman" w:cs="Times New Roman"/>
          <w:sz w:val="24"/>
          <w:szCs w:val="24"/>
        </w:rPr>
        <w:t xml:space="preserve"> described the Israel-Iran rivalry through </w:t>
      </w:r>
      <w:r w:rsidR="001D2871">
        <w:rPr>
          <w:rFonts w:ascii="Times New Roman" w:hAnsi="Times New Roman" w:cs="Times New Roman"/>
          <w:sz w:val="24"/>
          <w:szCs w:val="24"/>
        </w:rPr>
        <w:t>the</w:t>
      </w:r>
      <w:r w:rsidRPr="00D46555">
        <w:rPr>
          <w:rFonts w:ascii="Times New Roman" w:hAnsi="Times New Roman" w:cs="Times New Roman"/>
          <w:sz w:val="24"/>
          <w:szCs w:val="24"/>
        </w:rPr>
        <w:t xml:space="preserve"> "game of chicken" analogy, cautioning that mutual overconfidence, religious apocalyptic narratives among </w:t>
      </w:r>
      <w:r w:rsidR="001D2871">
        <w:rPr>
          <w:rFonts w:ascii="Times New Roman" w:hAnsi="Times New Roman" w:cs="Times New Roman"/>
          <w:sz w:val="24"/>
          <w:szCs w:val="24"/>
        </w:rPr>
        <w:t xml:space="preserve">Iranian policy </w:t>
      </w:r>
      <w:r w:rsidRPr="00D46555">
        <w:rPr>
          <w:rFonts w:ascii="Times New Roman" w:hAnsi="Times New Roman" w:cs="Times New Roman"/>
          <w:sz w:val="24"/>
          <w:szCs w:val="24"/>
        </w:rPr>
        <w:t xml:space="preserve">elites, and </w:t>
      </w:r>
      <w:r w:rsidR="00B75EDA" w:rsidRPr="00D46555">
        <w:rPr>
          <w:rFonts w:ascii="Times New Roman" w:hAnsi="Times New Roman" w:cs="Times New Roman"/>
          <w:sz w:val="24"/>
          <w:szCs w:val="24"/>
        </w:rPr>
        <w:t>misjudgements</w:t>
      </w:r>
      <w:r w:rsidRPr="00D46555">
        <w:rPr>
          <w:rFonts w:ascii="Times New Roman" w:hAnsi="Times New Roman" w:cs="Times New Roman"/>
          <w:sz w:val="24"/>
          <w:szCs w:val="24"/>
        </w:rPr>
        <w:t xml:space="preserve"> of </w:t>
      </w:r>
      <w:r w:rsidR="001D2871">
        <w:rPr>
          <w:rFonts w:ascii="Times New Roman" w:hAnsi="Times New Roman" w:cs="Times New Roman"/>
          <w:sz w:val="24"/>
          <w:szCs w:val="24"/>
        </w:rPr>
        <w:t>resilience on both sides</w:t>
      </w:r>
      <w:r w:rsidRPr="00D46555">
        <w:rPr>
          <w:rFonts w:ascii="Times New Roman" w:hAnsi="Times New Roman" w:cs="Times New Roman"/>
          <w:sz w:val="24"/>
          <w:szCs w:val="24"/>
        </w:rPr>
        <w:t xml:space="preserve"> </w:t>
      </w:r>
      <w:r w:rsidR="001D2871">
        <w:rPr>
          <w:rFonts w:ascii="Times New Roman" w:hAnsi="Times New Roman" w:cs="Times New Roman"/>
          <w:sz w:val="24"/>
          <w:szCs w:val="24"/>
        </w:rPr>
        <w:t>significantly increase</w:t>
      </w:r>
      <w:r w:rsidR="001D2871"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the risk of uncontrolled escalation. He </w:t>
      </w:r>
      <w:r w:rsidR="0020321A">
        <w:rPr>
          <w:rFonts w:ascii="Times New Roman" w:hAnsi="Times New Roman" w:cs="Times New Roman"/>
          <w:sz w:val="24"/>
          <w:szCs w:val="24"/>
        </w:rPr>
        <w:t xml:space="preserve">further argued </w:t>
      </w:r>
      <w:r w:rsidRPr="00D46555">
        <w:rPr>
          <w:rFonts w:ascii="Times New Roman" w:hAnsi="Times New Roman" w:cs="Times New Roman"/>
          <w:sz w:val="24"/>
          <w:szCs w:val="24"/>
        </w:rPr>
        <w:t xml:space="preserve">that resolving the </w:t>
      </w:r>
      <w:r w:rsidR="00B75EDA" w:rsidRPr="00D46555">
        <w:rPr>
          <w:rFonts w:ascii="Times New Roman" w:hAnsi="Times New Roman" w:cs="Times New Roman"/>
          <w:sz w:val="24"/>
          <w:szCs w:val="24"/>
        </w:rPr>
        <w:t>Israeli</w:t>
      </w:r>
      <w:r w:rsidR="001D2871">
        <w:rPr>
          <w:rFonts w:ascii="Times New Roman" w:hAnsi="Times New Roman" w:cs="Times New Roman"/>
          <w:sz w:val="24"/>
          <w:szCs w:val="24"/>
        </w:rPr>
        <w:t>-</w:t>
      </w:r>
      <w:r w:rsidR="00B75EDA" w:rsidRPr="00D46555">
        <w:rPr>
          <w:rFonts w:ascii="Times New Roman" w:hAnsi="Times New Roman" w:cs="Times New Roman"/>
          <w:sz w:val="24"/>
          <w:szCs w:val="24"/>
        </w:rPr>
        <w:t>Palestinian</w:t>
      </w:r>
      <w:r w:rsidRPr="00D46555">
        <w:rPr>
          <w:rFonts w:ascii="Times New Roman" w:hAnsi="Times New Roman" w:cs="Times New Roman"/>
          <w:sz w:val="24"/>
          <w:szCs w:val="24"/>
        </w:rPr>
        <w:t xml:space="preserve"> conflict is </w:t>
      </w:r>
      <w:r w:rsidR="001D2871">
        <w:rPr>
          <w:rFonts w:ascii="Times New Roman" w:hAnsi="Times New Roman" w:cs="Times New Roman"/>
          <w:sz w:val="24"/>
          <w:szCs w:val="24"/>
        </w:rPr>
        <w:t>essential</w:t>
      </w:r>
      <w:r w:rsidR="001D2871"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to </w:t>
      </w:r>
      <w:r w:rsidR="001D2871">
        <w:rPr>
          <w:rFonts w:ascii="Times New Roman" w:hAnsi="Times New Roman" w:cs="Times New Roman"/>
          <w:sz w:val="24"/>
          <w:szCs w:val="24"/>
        </w:rPr>
        <w:t>de-escalating broader</w:t>
      </w:r>
      <w:r w:rsidR="001D2871"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regional tensions. </w:t>
      </w:r>
    </w:p>
    <w:p w14:paraId="03DD5DC2" w14:textId="489EEA58" w:rsidR="000B3BFB" w:rsidRPr="00D46555" w:rsidRDefault="00CE753C" w:rsidP="00D46555">
      <w:pPr>
        <w:jc w:val="both"/>
        <w:rPr>
          <w:rFonts w:ascii="Times New Roman" w:hAnsi="Times New Roman" w:cs="Times New Roman"/>
          <w:sz w:val="24"/>
          <w:szCs w:val="24"/>
        </w:rPr>
      </w:pPr>
      <w:r w:rsidRPr="00D46555">
        <w:rPr>
          <w:rFonts w:ascii="Times New Roman" w:hAnsi="Times New Roman" w:cs="Times New Roman"/>
          <w:sz w:val="24"/>
          <w:szCs w:val="24"/>
        </w:rPr>
        <w:t xml:space="preserve">The session concluded with reflections on regional initiatives, </w:t>
      </w:r>
      <w:r w:rsidR="001D2871">
        <w:rPr>
          <w:rFonts w:ascii="Times New Roman" w:hAnsi="Times New Roman" w:cs="Times New Roman"/>
          <w:sz w:val="24"/>
          <w:szCs w:val="24"/>
        </w:rPr>
        <w:t>particularly</w:t>
      </w:r>
      <w:r w:rsidR="001D2871"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the Middle East WMD-Free Zone </w:t>
      </w:r>
      <w:r w:rsidR="001D2871">
        <w:rPr>
          <w:rFonts w:ascii="Times New Roman" w:hAnsi="Times New Roman" w:cs="Times New Roman"/>
          <w:sz w:val="24"/>
          <w:szCs w:val="24"/>
        </w:rPr>
        <w:t xml:space="preserve">(MEWMDFZ) </w:t>
      </w:r>
      <w:r w:rsidRPr="00D46555">
        <w:rPr>
          <w:rFonts w:ascii="Times New Roman" w:hAnsi="Times New Roman" w:cs="Times New Roman"/>
          <w:sz w:val="24"/>
          <w:szCs w:val="24"/>
        </w:rPr>
        <w:t>conference</w:t>
      </w:r>
      <w:r w:rsidR="001D2871">
        <w:rPr>
          <w:rFonts w:ascii="Times New Roman" w:hAnsi="Times New Roman" w:cs="Times New Roman"/>
          <w:sz w:val="24"/>
          <w:szCs w:val="24"/>
        </w:rPr>
        <w:t>. Speakers</w:t>
      </w:r>
      <w:r w:rsidRPr="00D46555">
        <w:rPr>
          <w:rFonts w:ascii="Times New Roman" w:hAnsi="Times New Roman" w:cs="Times New Roman"/>
          <w:sz w:val="24"/>
          <w:szCs w:val="24"/>
        </w:rPr>
        <w:t xml:space="preserve"> highlight</w:t>
      </w:r>
      <w:r w:rsidR="001D2871">
        <w:rPr>
          <w:rFonts w:ascii="Times New Roman" w:hAnsi="Times New Roman" w:cs="Times New Roman"/>
          <w:sz w:val="24"/>
          <w:szCs w:val="24"/>
        </w:rPr>
        <w:t>ed</w:t>
      </w:r>
      <w:r w:rsidRPr="00D46555">
        <w:rPr>
          <w:rFonts w:ascii="Times New Roman" w:hAnsi="Times New Roman" w:cs="Times New Roman"/>
          <w:sz w:val="24"/>
          <w:szCs w:val="24"/>
        </w:rPr>
        <w:t xml:space="preserve"> the </w:t>
      </w:r>
      <w:r w:rsidR="001D2871">
        <w:rPr>
          <w:rFonts w:ascii="Times New Roman" w:hAnsi="Times New Roman" w:cs="Times New Roman"/>
          <w:sz w:val="24"/>
          <w:szCs w:val="24"/>
        </w:rPr>
        <w:t>importance</w:t>
      </w:r>
      <w:r w:rsidR="001D2871" w:rsidRPr="00D46555">
        <w:rPr>
          <w:rFonts w:ascii="Times New Roman" w:hAnsi="Times New Roman" w:cs="Times New Roman"/>
          <w:sz w:val="24"/>
          <w:szCs w:val="24"/>
        </w:rPr>
        <w:t xml:space="preserve"> </w:t>
      </w:r>
      <w:r w:rsidR="001D2871">
        <w:rPr>
          <w:rFonts w:ascii="Times New Roman" w:hAnsi="Times New Roman" w:cs="Times New Roman"/>
          <w:sz w:val="24"/>
          <w:szCs w:val="24"/>
        </w:rPr>
        <w:t>o</w:t>
      </w:r>
      <w:r w:rsidRPr="00D46555">
        <w:rPr>
          <w:rFonts w:ascii="Times New Roman" w:hAnsi="Times New Roman" w:cs="Times New Roman"/>
          <w:sz w:val="24"/>
          <w:szCs w:val="24"/>
        </w:rPr>
        <w:t xml:space="preserve">f inclusive, multilateral security dialogues and </w:t>
      </w:r>
      <w:r w:rsidR="001D2871">
        <w:rPr>
          <w:rFonts w:ascii="Times New Roman" w:hAnsi="Times New Roman" w:cs="Times New Roman"/>
          <w:sz w:val="24"/>
          <w:szCs w:val="24"/>
        </w:rPr>
        <w:t>the need for sustained</w:t>
      </w:r>
      <w:r w:rsidR="001D2871"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international pressure to </w:t>
      </w:r>
      <w:r w:rsidR="001D2871">
        <w:rPr>
          <w:rFonts w:ascii="Times New Roman" w:hAnsi="Times New Roman" w:cs="Times New Roman"/>
          <w:sz w:val="24"/>
          <w:szCs w:val="24"/>
        </w:rPr>
        <w:t>bring</w:t>
      </w:r>
      <w:r w:rsidR="001D2871"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key non-participants, notably </w:t>
      </w:r>
      <w:r w:rsidR="001D2871">
        <w:rPr>
          <w:rFonts w:ascii="Times New Roman" w:hAnsi="Times New Roman" w:cs="Times New Roman"/>
          <w:sz w:val="24"/>
          <w:szCs w:val="24"/>
        </w:rPr>
        <w:t>Israel, into engagement.</w:t>
      </w:r>
    </w:p>
    <w:p w14:paraId="7AE6F421" w14:textId="77777777" w:rsidR="00235D2C" w:rsidRPr="00D46555" w:rsidRDefault="00235D2C" w:rsidP="00D46555">
      <w:pPr>
        <w:jc w:val="both"/>
        <w:rPr>
          <w:rFonts w:ascii="Times New Roman" w:hAnsi="Times New Roman" w:cs="Times New Roman"/>
          <w:sz w:val="24"/>
          <w:szCs w:val="24"/>
        </w:rPr>
      </w:pPr>
    </w:p>
    <w:p w14:paraId="737FBA5B" w14:textId="77777777" w:rsidR="00235D2C" w:rsidRPr="00D46555" w:rsidRDefault="00235D2C" w:rsidP="00D46555">
      <w:pPr>
        <w:jc w:val="both"/>
        <w:rPr>
          <w:rFonts w:ascii="Times New Roman" w:hAnsi="Times New Roman" w:cs="Times New Roman"/>
          <w:b/>
          <w:bCs/>
          <w:sz w:val="24"/>
          <w:szCs w:val="24"/>
        </w:rPr>
      </w:pPr>
      <w:r w:rsidRPr="00D46555">
        <w:rPr>
          <w:rFonts w:ascii="Times New Roman" w:hAnsi="Times New Roman" w:cs="Times New Roman"/>
          <w:b/>
          <w:bCs/>
          <w:sz w:val="24"/>
          <w:szCs w:val="24"/>
        </w:rPr>
        <w:t>Parallel sessions</w:t>
      </w:r>
    </w:p>
    <w:p w14:paraId="197EBAF6" w14:textId="77777777" w:rsidR="004A7A5D" w:rsidRDefault="004A7A5D" w:rsidP="00D46555">
      <w:pPr>
        <w:jc w:val="both"/>
        <w:rPr>
          <w:rFonts w:ascii="Times New Roman" w:hAnsi="Times New Roman" w:cs="Times New Roman"/>
          <w:b/>
          <w:bCs/>
          <w:sz w:val="24"/>
          <w:szCs w:val="24"/>
        </w:rPr>
      </w:pPr>
    </w:p>
    <w:p w14:paraId="061D3245" w14:textId="6E499FA7" w:rsidR="00235D2C" w:rsidRPr="00D937AB" w:rsidRDefault="00235D2C" w:rsidP="00D46555">
      <w:pPr>
        <w:jc w:val="both"/>
        <w:rPr>
          <w:rFonts w:ascii="Times New Roman" w:hAnsi="Times New Roman" w:cs="Times New Roman"/>
          <w:b/>
          <w:bCs/>
          <w:sz w:val="24"/>
          <w:szCs w:val="24"/>
        </w:rPr>
      </w:pPr>
      <w:r w:rsidRPr="00D937AB">
        <w:rPr>
          <w:rFonts w:ascii="Times New Roman" w:hAnsi="Times New Roman" w:cs="Times New Roman"/>
          <w:b/>
          <w:bCs/>
          <w:sz w:val="24"/>
          <w:szCs w:val="24"/>
        </w:rPr>
        <w:t xml:space="preserve">Challenges to Conventional Arms Control </w:t>
      </w:r>
    </w:p>
    <w:p w14:paraId="4835D9E4" w14:textId="49CFB35D" w:rsidR="00967A6C" w:rsidRDefault="0043708C" w:rsidP="00D46555">
      <w:pPr>
        <w:jc w:val="both"/>
        <w:rPr>
          <w:rFonts w:ascii="Times New Roman" w:hAnsi="Times New Roman" w:cs="Times New Roman"/>
          <w:sz w:val="24"/>
          <w:szCs w:val="24"/>
        </w:rPr>
      </w:pPr>
      <w:r w:rsidRPr="00D46555">
        <w:rPr>
          <w:rFonts w:ascii="Times New Roman" w:hAnsi="Times New Roman" w:cs="Times New Roman"/>
          <w:sz w:val="24"/>
          <w:szCs w:val="24"/>
        </w:rPr>
        <w:t>Th</w:t>
      </w:r>
      <w:r w:rsidR="00FB4E04">
        <w:rPr>
          <w:rFonts w:ascii="Times New Roman" w:hAnsi="Times New Roman" w:cs="Times New Roman"/>
          <w:sz w:val="24"/>
          <w:szCs w:val="24"/>
        </w:rPr>
        <w:t>is</w:t>
      </w:r>
      <w:r w:rsidRPr="00D46555">
        <w:rPr>
          <w:rFonts w:ascii="Times New Roman" w:hAnsi="Times New Roman" w:cs="Times New Roman"/>
          <w:sz w:val="24"/>
          <w:szCs w:val="24"/>
        </w:rPr>
        <w:t xml:space="preserve"> session </w:t>
      </w:r>
      <w:r w:rsidR="0061312B">
        <w:rPr>
          <w:rFonts w:ascii="Times New Roman" w:hAnsi="Times New Roman" w:cs="Times New Roman"/>
          <w:sz w:val="24"/>
          <w:szCs w:val="24"/>
        </w:rPr>
        <w:t xml:space="preserve">Challenges to Conventional Arms Control </w:t>
      </w:r>
      <w:r w:rsidR="00967A6C">
        <w:rPr>
          <w:rFonts w:ascii="Times New Roman" w:hAnsi="Times New Roman" w:cs="Times New Roman"/>
          <w:sz w:val="24"/>
          <w:szCs w:val="24"/>
        </w:rPr>
        <w:t>examined</w:t>
      </w:r>
      <w:r w:rsidR="00967A6C"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the evolving challenges in conventional arms control, </w:t>
      </w:r>
      <w:r w:rsidR="00967A6C">
        <w:rPr>
          <w:rFonts w:ascii="Times New Roman" w:hAnsi="Times New Roman" w:cs="Times New Roman"/>
          <w:sz w:val="24"/>
          <w:szCs w:val="24"/>
        </w:rPr>
        <w:t>focusing on</w:t>
      </w:r>
      <w:r w:rsidR="00967A6C"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the intersection of arms exports, small arms proliferation, and global security policies. </w:t>
      </w:r>
      <w:r w:rsidR="00967A6C">
        <w:rPr>
          <w:rFonts w:ascii="Times New Roman" w:hAnsi="Times New Roman" w:cs="Times New Roman"/>
          <w:sz w:val="24"/>
          <w:szCs w:val="24"/>
        </w:rPr>
        <w:t>D</w:t>
      </w:r>
      <w:r w:rsidRPr="00D46555">
        <w:rPr>
          <w:rFonts w:ascii="Times New Roman" w:hAnsi="Times New Roman" w:cs="Times New Roman"/>
          <w:sz w:val="24"/>
          <w:szCs w:val="24"/>
        </w:rPr>
        <w:t xml:space="preserve">iscussions revolved around the </w:t>
      </w:r>
      <w:r w:rsidR="00152621">
        <w:rPr>
          <w:rFonts w:ascii="Times New Roman" w:hAnsi="Times New Roman" w:cs="Times New Roman"/>
          <w:sz w:val="24"/>
          <w:szCs w:val="24"/>
        </w:rPr>
        <w:t xml:space="preserve">EU’s </w:t>
      </w:r>
      <w:r w:rsidRPr="00D46555">
        <w:rPr>
          <w:rFonts w:ascii="Times New Roman" w:hAnsi="Times New Roman" w:cs="Times New Roman"/>
          <w:sz w:val="24"/>
          <w:szCs w:val="24"/>
        </w:rPr>
        <w:t xml:space="preserve">integrated security approach, </w:t>
      </w:r>
      <w:r w:rsidR="00967A6C" w:rsidRPr="00967A6C">
        <w:rPr>
          <w:rFonts w:ascii="Times New Roman" w:hAnsi="Times New Roman" w:cs="Times New Roman"/>
          <w:sz w:val="24"/>
          <w:szCs w:val="24"/>
        </w:rPr>
        <w:t>the effectiveness of the Arms Trade Treaty (ATT), and international efforts to curb arms diversion.</w:t>
      </w:r>
      <w:r w:rsidR="00967A6C">
        <w:rPr>
          <w:rFonts w:ascii="Times New Roman" w:hAnsi="Times New Roman" w:cs="Times New Roman"/>
          <w:sz w:val="24"/>
          <w:szCs w:val="24"/>
        </w:rPr>
        <w:t xml:space="preserve"> Speakers </w:t>
      </w:r>
      <w:proofErr w:type="spellStart"/>
      <w:r w:rsidR="00967A6C">
        <w:rPr>
          <w:rFonts w:ascii="Times New Roman" w:hAnsi="Times New Roman" w:cs="Times New Roman"/>
          <w:sz w:val="24"/>
          <w:szCs w:val="24"/>
        </w:rPr>
        <w:t>analyzed</w:t>
      </w:r>
      <w:proofErr w:type="spellEnd"/>
      <w:r w:rsidR="00967A6C">
        <w:rPr>
          <w:rFonts w:ascii="Times New Roman" w:hAnsi="Times New Roman" w:cs="Times New Roman"/>
          <w:sz w:val="24"/>
          <w:szCs w:val="24"/>
        </w:rPr>
        <w:t xml:space="preserve"> the</w:t>
      </w:r>
      <w:r w:rsidRPr="00D46555">
        <w:rPr>
          <w:rFonts w:ascii="Times New Roman" w:hAnsi="Times New Roman" w:cs="Times New Roman"/>
          <w:sz w:val="24"/>
          <w:szCs w:val="24"/>
        </w:rPr>
        <w:t xml:space="preserve"> EU’s three-pronged strategy</w:t>
      </w:r>
      <w:r w:rsidR="00967A6C">
        <w:rPr>
          <w:rFonts w:ascii="Times New Roman" w:hAnsi="Times New Roman" w:cs="Times New Roman"/>
          <w:sz w:val="24"/>
          <w:szCs w:val="24"/>
        </w:rPr>
        <w:t>, which involves</w:t>
      </w:r>
      <w:r w:rsidRPr="00D46555">
        <w:rPr>
          <w:rFonts w:ascii="Times New Roman" w:hAnsi="Times New Roman" w:cs="Times New Roman"/>
          <w:sz w:val="24"/>
          <w:szCs w:val="24"/>
        </w:rPr>
        <w:t xml:space="preserve"> harmonizing national arms export policies, funding anti-diversion projects globally (in Eastern Europe, Latin America, and the Middle East), and </w:t>
      </w:r>
      <w:r w:rsidR="00967A6C">
        <w:rPr>
          <w:rFonts w:ascii="Times New Roman" w:hAnsi="Times New Roman" w:cs="Times New Roman"/>
          <w:sz w:val="24"/>
          <w:szCs w:val="24"/>
        </w:rPr>
        <w:t>enhancing</w:t>
      </w:r>
      <w:r w:rsidR="00967A6C"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safeguards in military aid, </w:t>
      </w:r>
      <w:r w:rsidR="00967A6C">
        <w:rPr>
          <w:rFonts w:ascii="Times New Roman" w:hAnsi="Times New Roman" w:cs="Times New Roman"/>
          <w:sz w:val="24"/>
          <w:szCs w:val="24"/>
        </w:rPr>
        <w:t>particularly</w:t>
      </w:r>
      <w:r w:rsidR="00967A6C"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to Ukraine. </w:t>
      </w:r>
    </w:p>
    <w:p w14:paraId="4B4BCF8C" w14:textId="1A729324" w:rsidR="009D2939" w:rsidRDefault="00967A6C" w:rsidP="00D46555">
      <w:pPr>
        <w:jc w:val="both"/>
        <w:rPr>
          <w:rFonts w:ascii="Times New Roman" w:hAnsi="Times New Roman" w:cs="Times New Roman"/>
          <w:sz w:val="24"/>
          <w:szCs w:val="24"/>
        </w:rPr>
      </w:pPr>
      <w:r>
        <w:rPr>
          <w:rFonts w:ascii="Times New Roman" w:hAnsi="Times New Roman" w:cs="Times New Roman"/>
          <w:sz w:val="24"/>
          <w:szCs w:val="24"/>
        </w:rPr>
        <w:t xml:space="preserve">Despite </w:t>
      </w:r>
      <w:r w:rsidR="0043708C" w:rsidRPr="00D46555">
        <w:rPr>
          <w:rFonts w:ascii="Times New Roman" w:hAnsi="Times New Roman" w:cs="Times New Roman"/>
          <w:sz w:val="24"/>
          <w:szCs w:val="24"/>
        </w:rPr>
        <w:t xml:space="preserve">the EU’s </w:t>
      </w:r>
      <w:r>
        <w:rPr>
          <w:rFonts w:ascii="Times New Roman" w:hAnsi="Times New Roman" w:cs="Times New Roman"/>
          <w:sz w:val="24"/>
          <w:szCs w:val="24"/>
        </w:rPr>
        <w:t>significant role in global arms export</w:t>
      </w:r>
      <w:r w:rsidR="0043708C" w:rsidRPr="00D46555">
        <w:rPr>
          <w:rFonts w:ascii="Times New Roman" w:hAnsi="Times New Roman" w:cs="Times New Roman"/>
          <w:sz w:val="24"/>
          <w:szCs w:val="24"/>
        </w:rPr>
        <w:t xml:space="preserve">, </w:t>
      </w:r>
      <w:r>
        <w:rPr>
          <w:rFonts w:ascii="Times New Roman" w:hAnsi="Times New Roman" w:cs="Times New Roman"/>
          <w:sz w:val="24"/>
          <w:szCs w:val="24"/>
        </w:rPr>
        <w:t xml:space="preserve">speakers acknowledged the block’s lack of a unified, proactive arms control policy. </w:t>
      </w:r>
      <w:r w:rsidR="008059BC">
        <w:rPr>
          <w:rFonts w:ascii="Times New Roman" w:hAnsi="Times New Roman" w:cs="Times New Roman"/>
          <w:sz w:val="24"/>
          <w:szCs w:val="24"/>
        </w:rPr>
        <w:t xml:space="preserve">Speakers </w:t>
      </w:r>
      <w:r w:rsidR="001F5668">
        <w:rPr>
          <w:rFonts w:ascii="Times New Roman" w:hAnsi="Times New Roman" w:cs="Times New Roman"/>
          <w:sz w:val="24"/>
          <w:szCs w:val="24"/>
        </w:rPr>
        <w:t xml:space="preserve">also </w:t>
      </w:r>
      <w:r w:rsidR="008059BC">
        <w:rPr>
          <w:rFonts w:ascii="Times New Roman" w:hAnsi="Times New Roman" w:cs="Times New Roman"/>
          <w:sz w:val="24"/>
          <w:szCs w:val="24"/>
        </w:rPr>
        <w:t xml:space="preserve">discussed the </w:t>
      </w:r>
      <w:r w:rsidR="0043708C" w:rsidRPr="00D46555">
        <w:rPr>
          <w:rFonts w:ascii="Times New Roman" w:hAnsi="Times New Roman" w:cs="Times New Roman"/>
          <w:sz w:val="24"/>
          <w:szCs w:val="24"/>
        </w:rPr>
        <w:t xml:space="preserve">Arms Trade Treaty (ATT)’s humanitarian mission to </w:t>
      </w:r>
      <w:r w:rsidR="001F5668">
        <w:rPr>
          <w:rFonts w:ascii="Times New Roman" w:hAnsi="Times New Roman" w:cs="Times New Roman"/>
          <w:sz w:val="24"/>
          <w:szCs w:val="24"/>
        </w:rPr>
        <w:t>prevent</w:t>
      </w:r>
      <w:r w:rsidR="001F5668" w:rsidRPr="00D46555">
        <w:rPr>
          <w:rFonts w:ascii="Times New Roman" w:hAnsi="Times New Roman" w:cs="Times New Roman"/>
          <w:sz w:val="24"/>
          <w:szCs w:val="24"/>
        </w:rPr>
        <w:t xml:space="preserve"> </w:t>
      </w:r>
      <w:r w:rsidR="0043708C" w:rsidRPr="00D46555">
        <w:rPr>
          <w:rFonts w:ascii="Times New Roman" w:hAnsi="Times New Roman" w:cs="Times New Roman"/>
          <w:sz w:val="24"/>
          <w:szCs w:val="24"/>
        </w:rPr>
        <w:t xml:space="preserve">arms diversion to organized crime and human rights </w:t>
      </w:r>
      <w:r w:rsidR="001F5668">
        <w:rPr>
          <w:rFonts w:ascii="Times New Roman" w:hAnsi="Times New Roman" w:cs="Times New Roman"/>
          <w:sz w:val="24"/>
          <w:szCs w:val="24"/>
        </w:rPr>
        <w:t xml:space="preserve">violators, </w:t>
      </w:r>
      <w:r w:rsidR="0043708C" w:rsidRPr="00D46555">
        <w:rPr>
          <w:rFonts w:ascii="Times New Roman" w:hAnsi="Times New Roman" w:cs="Times New Roman"/>
          <w:sz w:val="24"/>
          <w:szCs w:val="24"/>
        </w:rPr>
        <w:t xml:space="preserve"> stressing the urgent need for universal adherence</w:t>
      </w:r>
      <w:r w:rsidR="00992BB3">
        <w:rPr>
          <w:rFonts w:ascii="Times New Roman" w:hAnsi="Times New Roman" w:cs="Times New Roman"/>
          <w:sz w:val="24"/>
          <w:szCs w:val="24"/>
        </w:rPr>
        <w:t>,</w:t>
      </w:r>
      <w:r w:rsidR="0043708C" w:rsidRPr="00D46555">
        <w:rPr>
          <w:rFonts w:ascii="Times New Roman" w:hAnsi="Times New Roman" w:cs="Times New Roman"/>
          <w:sz w:val="24"/>
          <w:szCs w:val="24"/>
        </w:rPr>
        <w:t xml:space="preserve"> particularly </w:t>
      </w:r>
      <w:r w:rsidR="001F5668">
        <w:rPr>
          <w:rFonts w:ascii="Times New Roman" w:hAnsi="Times New Roman" w:cs="Times New Roman"/>
          <w:sz w:val="24"/>
          <w:szCs w:val="24"/>
        </w:rPr>
        <w:t xml:space="preserve">from key </w:t>
      </w:r>
      <w:r w:rsidR="0043708C" w:rsidRPr="00D46555">
        <w:rPr>
          <w:rFonts w:ascii="Times New Roman" w:hAnsi="Times New Roman" w:cs="Times New Roman"/>
          <w:sz w:val="24"/>
          <w:szCs w:val="24"/>
        </w:rPr>
        <w:t>non-signatories</w:t>
      </w:r>
      <w:r w:rsidR="001F5668">
        <w:rPr>
          <w:rFonts w:ascii="Times New Roman" w:hAnsi="Times New Roman" w:cs="Times New Roman"/>
          <w:sz w:val="24"/>
          <w:szCs w:val="24"/>
        </w:rPr>
        <w:t>, such as the US and several</w:t>
      </w:r>
      <w:r w:rsidR="0043708C" w:rsidRPr="00D46555">
        <w:rPr>
          <w:rFonts w:ascii="Times New Roman" w:hAnsi="Times New Roman" w:cs="Times New Roman"/>
          <w:sz w:val="24"/>
          <w:szCs w:val="24"/>
        </w:rPr>
        <w:t xml:space="preserve"> Latin America</w:t>
      </w:r>
      <w:r w:rsidR="001F5668">
        <w:rPr>
          <w:rFonts w:ascii="Times New Roman" w:hAnsi="Times New Roman" w:cs="Times New Roman"/>
          <w:sz w:val="24"/>
          <w:szCs w:val="24"/>
        </w:rPr>
        <w:t>n states</w:t>
      </w:r>
      <w:r w:rsidR="0043708C" w:rsidRPr="00D46555">
        <w:rPr>
          <w:rFonts w:ascii="Times New Roman" w:hAnsi="Times New Roman" w:cs="Times New Roman"/>
          <w:sz w:val="24"/>
          <w:szCs w:val="24"/>
        </w:rPr>
        <w:t xml:space="preserve">. </w:t>
      </w:r>
    </w:p>
    <w:p w14:paraId="0AB9FB7B" w14:textId="4B493D73" w:rsidR="009D2939" w:rsidRDefault="004A60FC" w:rsidP="009D293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discussion also </w:t>
      </w:r>
      <w:r w:rsidR="009D2939">
        <w:rPr>
          <w:rFonts w:ascii="Times New Roman" w:hAnsi="Times New Roman" w:cs="Times New Roman"/>
          <w:sz w:val="24"/>
          <w:szCs w:val="24"/>
        </w:rPr>
        <w:t>reviewed key</w:t>
      </w:r>
      <w:r w:rsidR="009D2939" w:rsidRPr="00D46555">
        <w:rPr>
          <w:rFonts w:ascii="Times New Roman" w:hAnsi="Times New Roman" w:cs="Times New Roman"/>
          <w:sz w:val="24"/>
          <w:szCs w:val="24"/>
        </w:rPr>
        <w:t xml:space="preserve"> </w:t>
      </w:r>
      <w:r w:rsidR="009D2939">
        <w:rPr>
          <w:rFonts w:ascii="Times New Roman" w:hAnsi="Times New Roman" w:cs="Times New Roman"/>
          <w:sz w:val="24"/>
          <w:szCs w:val="24"/>
        </w:rPr>
        <w:t>achievements</w:t>
      </w:r>
      <w:r w:rsidR="009D2939" w:rsidRPr="00D46555">
        <w:rPr>
          <w:rFonts w:ascii="Times New Roman" w:hAnsi="Times New Roman" w:cs="Times New Roman"/>
          <w:sz w:val="24"/>
          <w:szCs w:val="24"/>
        </w:rPr>
        <w:t xml:space="preserve"> </w:t>
      </w:r>
      <w:r w:rsidR="009D2939">
        <w:rPr>
          <w:rFonts w:ascii="Times New Roman" w:hAnsi="Times New Roman" w:cs="Times New Roman"/>
          <w:sz w:val="24"/>
          <w:szCs w:val="24"/>
        </w:rPr>
        <w:t>of</w:t>
      </w:r>
      <w:r w:rsidR="009D2939" w:rsidRPr="00D46555">
        <w:rPr>
          <w:rFonts w:ascii="Times New Roman" w:hAnsi="Times New Roman" w:cs="Times New Roman"/>
          <w:sz w:val="24"/>
          <w:szCs w:val="24"/>
        </w:rPr>
        <w:t xml:space="preserve"> </w:t>
      </w:r>
      <w:r w:rsidR="0043708C" w:rsidRPr="00D46555">
        <w:rPr>
          <w:rFonts w:ascii="Times New Roman" w:hAnsi="Times New Roman" w:cs="Times New Roman"/>
          <w:sz w:val="24"/>
          <w:szCs w:val="24"/>
        </w:rPr>
        <w:t xml:space="preserve">the UN Programme of Action (UNPOA) review conference, </w:t>
      </w:r>
      <w:r w:rsidR="009D2939">
        <w:rPr>
          <w:rFonts w:ascii="Times New Roman" w:hAnsi="Times New Roman" w:cs="Times New Roman"/>
          <w:sz w:val="24"/>
          <w:szCs w:val="24"/>
        </w:rPr>
        <w:t xml:space="preserve">including the </w:t>
      </w:r>
      <w:r w:rsidR="009D2939" w:rsidRPr="00D46555">
        <w:rPr>
          <w:rFonts w:ascii="Times New Roman" w:hAnsi="Times New Roman" w:cs="Times New Roman"/>
          <w:sz w:val="24"/>
          <w:szCs w:val="24"/>
        </w:rPr>
        <w:t>integrat</w:t>
      </w:r>
      <w:r w:rsidR="009D2939">
        <w:rPr>
          <w:rFonts w:ascii="Times New Roman" w:hAnsi="Times New Roman" w:cs="Times New Roman"/>
          <w:sz w:val="24"/>
          <w:szCs w:val="24"/>
        </w:rPr>
        <w:t>ion of</w:t>
      </w:r>
      <w:r w:rsidR="0043708C" w:rsidRPr="00D46555">
        <w:rPr>
          <w:rFonts w:ascii="Times New Roman" w:hAnsi="Times New Roman" w:cs="Times New Roman"/>
          <w:sz w:val="24"/>
          <w:szCs w:val="24"/>
        </w:rPr>
        <w:t xml:space="preserve"> gender and youth </w:t>
      </w:r>
      <w:r w:rsidR="009D2939">
        <w:rPr>
          <w:rFonts w:ascii="Times New Roman" w:hAnsi="Times New Roman" w:cs="Times New Roman"/>
          <w:sz w:val="24"/>
          <w:szCs w:val="24"/>
        </w:rPr>
        <w:t>perspectives into arms control policies</w:t>
      </w:r>
      <w:r w:rsidR="0043708C" w:rsidRPr="00D46555">
        <w:rPr>
          <w:rFonts w:ascii="Times New Roman" w:hAnsi="Times New Roman" w:cs="Times New Roman"/>
          <w:sz w:val="24"/>
          <w:szCs w:val="24"/>
        </w:rPr>
        <w:t xml:space="preserve">, </w:t>
      </w:r>
      <w:r w:rsidR="009D2939">
        <w:rPr>
          <w:rFonts w:ascii="Times New Roman" w:hAnsi="Times New Roman" w:cs="Times New Roman"/>
          <w:sz w:val="24"/>
          <w:szCs w:val="24"/>
        </w:rPr>
        <w:t>the establishment of</w:t>
      </w:r>
      <w:r w:rsidR="009D2939" w:rsidRPr="00D46555">
        <w:rPr>
          <w:rFonts w:ascii="Times New Roman" w:hAnsi="Times New Roman" w:cs="Times New Roman"/>
          <w:sz w:val="24"/>
          <w:szCs w:val="24"/>
        </w:rPr>
        <w:t xml:space="preserve"> </w:t>
      </w:r>
      <w:r w:rsidR="0043708C" w:rsidRPr="00D46555">
        <w:rPr>
          <w:rFonts w:ascii="Times New Roman" w:hAnsi="Times New Roman" w:cs="Times New Roman"/>
          <w:sz w:val="24"/>
          <w:szCs w:val="24"/>
        </w:rPr>
        <w:t xml:space="preserve">a new UN funding mechanism, and </w:t>
      </w:r>
      <w:r w:rsidR="009D2939">
        <w:rPr>
          <w:rFonts w:ascii="Times New Roman" w:hAnsi="Times New Roman" w:cs="Times New Roman"/>
          <w:sz w:val="24"/>
          <w:szCs w:val="24"/>
        </w:rPr>
        <w:t>stronger measures to combat</w:t>
      </w:r>
      <w:r w:rsidR="009D2939" w:rsidRPr="00D46555">
        <w:rPr>
          <w:rFonts w:ascii="Times New Roman" w:hAnsi="Times New Roman" w:cs="Times New Roman"/>
          <w:sz w:val="24"/>
          <w:szCs w:val="24"/>
        </w:rPr>
        <w:t xml:space="preserve"> </w:t>
      </w:r>
      <w:r w:rsidR="0043708C" w:rsidRPr="00D46555">
        <w:rPr>
          <w:rFonts w:ascii="Times New Roman" w:hAnsi="Times New Roman" w:cs="Times New Roman"/>
          <w:sz w:val="24"/>
          <w:szCs w:val="24"/>
        </w:rPr>
        <w:t>illicit arms diversion across the supply chain. S</w:t>
      </w:r>
      <w:r w:rsidR="003B7553">
        <w:rPr>
          <w:rFonts w:ascii="Times New Roman" w:hAnsi="Times New Roman" w:cs="Times New Roman"/>
          <w:sz w:val="24"/>
          <w:szCs w:val="24"/>
        </w:rPr>
        <w:t xml:space="preserve">etbacks, </w:t>
      </w:r>
      <w:r w:rsidR="001E5251">
        <w:rPr>
          <w:rFonts w:ascii="Times New Roman" w:hAnsi="Times New Roman" w:cs="Times New Roman"/>
          <w:sz w:val="24"/>
          <w:szCs w:val="24"/>
        </w:rPr>
        <w:t>reflecting geopolitical divides were acknowledged by the speakers.</w:t>
      </w:r>
      <w:r w:rsidR="0043708C" w:rsidRPr="00D46555">
        <w:rPr>
          <w:rFonts w:ascii="Times New Roman" w:hAnsi="Times New Roman" w:cs="Times New Roman"/>
          <w:sz w:val="24"/>
          <w:szCs w:val="24"/>
        </w:rPr>
        <w:t xml:space="preserve"> </w:t>
      </w:r>
      <w:r w:rsidR="009D2939" w:rsidRPr="009D2939">
        <w:rPr>
          <w:rFonts w:ascii="Times New Roman" w:hAnsi="Times New Roman" w:cs="Times New Roman"/>
          <w:sz w:val="24"/>
          <w:szCs w:val="24"/>
        </w:rPr>
        <w:t xml:space="preserve">However, speakers also acknowledged setbacks, particularly those stemming from geopolitical divides, which continue to hinder multilateral arms control efforts. </w:t>
      </w:r>
      <w:r w:rsidR="009D2939">
        <w:rPr>
          <w:rFonts w:ascii="Times New Roman" w:hAnsi="Times New Roman" w:cs="Times New Roman"/>
          <w:sz w:val="24"/>
          <w:szCs w:val="24"/>
        </w:rPr>
        <w:t>A critical debate also emerged on how</w:t>
      </w:r>
      <w:r w:rsidR="0043708C" w:rsidRPr="00D46555">
        <w:rPr>
          <w:rFonts w:ascii="Times New Roman" w:hAnsi="Times New Roman" w:cs="Times New Roman"/>
          <w:sz w:val="24"/>
          <w:szCs w:val="24"/>
        </w:rPr>
        <w:t xml:space="preserve"> the role of gender norms </w:t>
      </w:r>
      <w:r w:rsidR="00241778" w:rsidRPr="00D46555">
        <w:rPr>
          <w:rFonts w:ascii="Times New Roman" w:hAnsi="Times New Roman" w:cs="Times New Roman"/>
          <w:sz w:val="24"/>
          <w:szCs w:val="24"/>
        </w:rPr>
        <w:t>fuel</w:t>
      </w:r>
      <w:r w:rsidR="0043708C" w:rsidRPr="00D46555">
        <w:rPr>
          <w:rFonts w:ascii="Times New Roman" w:hAnsi="Times New Roman" w:cs="Times New Roman"/>
          <w:sz w:val="24"/>
          <w:szCs w:val="24"/>
        </w:rPr>
        <w:t xml:space="preserve"> armed violence, </w:t>
      </w:r>
      <w:r w:rsidR="009D2939">
        <w:rPr>
          <w:rFonts w:ascii="Times New Roman" w:hAnsi="Times New Roman" w:cs="Times New Roman"/>
          <w:sz w:val="24"/>
          <w:szCs w:val="24"/>
        </w:rPr>
        <w:t>emphasizing the need to complement traditional</w:t>
      </w:r>
      <w:r w:rsidR="009D2939" w:rsidRPr="00D46555">
        <w:rPr>
          <w:rFonts w:ascii="Times New Roman" w:hAnsi="Times New Roman" w:cs="Times New Roman"/>
          <w:sz w:val="24"/>
          <w:szCs w:val="24"/>
        </w:rPr>
        <w:t xml:space="preserve"> supply-side </w:t>
      </w:r>
      <w:r w:rsidR="009D2939">
        <w:rPr>
          <w:rFonts w:ascii="Times New Roman" w:hAnsi="Times New Roman" w:cs="Times New Roman"/>
          <w:sz w:val="24"/>
          <w:szCs w:val="24"/>
        </w:rPr>
        <w:t xml:space="preserve">arms control measures with </w:t>
      </w:r>
      <w:r w:rsidR="0043708C" w:rsidRPr="00D46555">
        <w:rPr>
          <w:rFonts w:ascii="Times New Roman" w:hAnsi="Times New Roman" w:cs="Times New Roman"/>
          <w:sz w:val="24"/>
          <w:szCs w:val="24"/>
        </w:rPr>
        <w:t xml:space="preserve">demand-side strategies. </w:t>
      </w:r>
    </w:p>
    <w:p w14:paraId="25A138A3" w14:textId="78F236BA" w:rsidR="00C6317B" w:rsidRDefault="00C86559" w:rsidP="009D2939">
      <w:pPr>
        <w:jc w:val="both"/>
        <w:rPr>
          <w:rFonts w:ascii="Times New Roman" w:hAnsi="Times New Roman" w:cs="Times New Roman"/>
          <w:sz w:val="24"/>
          <w:szCs w:val="24"/>
        </w:rPr>
      </w:pPr>
      <w:r>
        <w:rPr>
          <w:rFonts w:ascii="Times New Roman" w:hAnsi="Times New Roman" w:cs="Times New Roman"/>
          <w:sz w:val="24"/>
          <w:szCs w:val="24"/>
        </w:rPr>
        <w:t>Finally</w:t>
      </w:r>
      <w:r w:rsidR="0043708C" w:rsidRPr="00D46555">
        <w:rPr>
          <w:rFonts w:ascii="Times New Roman" w:hAnsi="Times New Roman" w:cs="Times New Roman"/>
          <w:sz w:val="24"/>
          <w:szCs w:val="24"/>
        </w:rPr>
        <w:t xml:space="preserve">, reflecting on Ecuador’s </w:t>
      </w:r>
      <w:r w:rsidR="009D2939">
        <w:rPr>
          <w:rFonts w:ascii="Times New Roman" w:hAnsi="Times New Roman" w:cs="Times New Roman"/>
          <w:sz w:val="24"/>
          <w:szCs w:val="24"/>
        </w:rPr>
        <w:t>escalating</w:t>
      </w:r>
      <w:r w:rsidR="009D2939" w:rsidRPr="00D46555">
        <w:rPr>
          <w:rFonts w:ascii="Times New Roman" w:hAnsi="Times New Roman" w:cs="Times New Roman"/>
          <w:sz w:val="24"/>
          <w:szCs w:val="24"/>
        </w:rPr>
        <w:t xml:space="preserve"> </w:t>
      </w:r>
      <w:r w:rsidR="0043708C" w:rsidRPr="00D46555">
        <w:rPr>
          <w:rFonts w:ascii="Times New Roman" w:hAnsi="Times New Roman" w:cs="Times New Roman"/>
          <w:sz w:val="24"/>
          <w:szCs w:val="24"/>
        </w:rPr>
        <w:t>gun violence</w:t>
      </w:r>
      <w:r w:rsidR="009D2939">
        <w:rPr>
          <w:rFonts w:ascii="Times New Roman" w:hAnsi="Times New Roman" w:cs="Times New Roman"/>
          <w:sz w:val="24"/>
          <w:szCs w:val="24"/>
        </w:rPr>
        <w:t xml:space="preserve"> crisis</w:t>
      </w:r>
      <w:r w:rsidR="0043708C" w:rsidRPr="00D46555">
        <w:rPr>
          <w:rFonts w:ascii="Times New Roman" w:hAnsi="Times New Roman" w:cs="Times New Roman"/>
          <w:sz w:val="24"/>
          <w:szCs w:val="24"/>
        </w:rPr>
        <w:t xml:space="preserve">, </w:t>
      </w:r>
      <w:r>
        <w:rPr>
          <w:rFonts w:ascii="Times New Roman" w:hAnsi="Times New Roman" w:cs="Times New Roman"/>
          <w:sz w:val="24"/>
          <w:szCs w:val="24"/>
        </w:rPr>
        <w:t xml:space="preserve">panellists </w:t>
      </w:r>
      <w:r w:rsidR="0043708C" w:rsidRPr="00D46555">
        <w:rPr>
          <w:rFonts w:ascii="Times New Roman" w:hAnsi="Times New Roman" w:cs="Times New Roman"/>
          <w:sz w:val="24"/>
          <w:szCs w:val="24"/>
        </w:rPr>
        <w:t xml:space="preserve">urged </w:t>
      </w:r>
      <w:r w:rsidR="009D2939">
        <w:rPr>
          <w:rFonts w:ascii="Times New Roman" w:hAnsi="Times New Roman" w:cs="Times New Roman"/>
          <w:sz w:val="24"/>
          <w:szCs w:val="24"/>
        </w:rPr>
        <w:t xml:space="preserve">increased </w:t>
      </w:r>
      <w:r w:rsidR="0043708C" w:rsidRPr="00D46555">
        <w:rPr>
          <w:rFonts w:ascii="Times New Roman" w:hAnsi="Times New Roman" w:cs="Times New Roman"/>
          <w:sz w:val="24"/>
          <w:szCs w:val="24"/>
        </w:rPr>
        <w:t>international support for security sector reforms, anti-corruption efforts, and grassroots peacebuilding</w:t>
      </w:r>
      <w:r w:rsidR="009D2939">
        <w:rPr>
          <w:rFonts w:ascii="Times New Roman" w:hAnsi="Times New Roman" w:cs="Times New Roman"/>
          <w:sz w:val="24"/>
          <w:szCs w:val="24"/>
        </w:rPr>
        <w:t xml:space="preserve"> efforts.</w:t>
      </w:r>
      <w:r w:rsidR="0043708C" w:rsidRPr="00D46555">
        <w:rPr>
          <w:rFonts w:ascii="Times New Roman" w:hAnsi="Times New Roman" w:cs="Times New Roman"/>
          <w:sz w:val="24"/>
          <w:szCs w:val="24"/>
        </w:rPr>
        <w:t xml:space="preserve"> </w:t>
      </w:r>
      <w:r w:rsidR="009D2939">
        <w:rPr>
          <w:rFonts w:ascii="Times New Roman" w:hAnsi="Times New Roman" w:cs="Times New Roman"/>
          <w:sz w:val="24"/>
          <w:szCs w:val="24"/>
        </w:rPr>
        <w:t xml:space="preserve">Speakers </w:t>
      </w:r>
      <w:r w:rsidR="0043708C" w:rsidRPr="00D46555">
        <w:rPr>
          <w:rFonts w:ascii="Times New Roman" w:hAnsi="Times New Roman" w:cs="Times New Roman"/>
          <w:sz w:val="24"/>
          <w:szCs w:val="24"/>
        </w:rPr>
        <w:t>warn</w:t>
      </w:r>
      <w:r w:rsidR="009D2939">
        <w:rPr>
          <w:rFonts w:ascii="Times New Roman" w:hAnsi="Times New Roman" w:cs="Times New Roman"/>
          <w:sz w:val="24"/>
          <w:szCs w:val="24"/>
        </w:rPr>
        <w:t>ed</w:t>
      </w:r>
      <w:r w:rsidR="0043708C" w:rsidRPr="00D46555">
        <w:rPr>
          <w:rFonts w:ascii="Times New Roman" w:hAnsi="Times New Roman" w:cs="Times New Roman"/>
          <w:sz w:val="24"/>
          <w:szCs w:val="24"/>
        </w:rPr>
        <w:t xml:space="preserve"> that Ecuador, surrounded by ATT </w:t>
      </w:r>
      <w:r w:rsidR="009D2939">
        <w:rPr>
          <w:rFonts w:ascii="Times New Roman" w:hAnsi="Times New Roman" w:cs="Times New Roman"/>
          <w:sz w:val="24"/>
          <w:szCs w:val="24"/>
        </w:rPr>
        <w:t>signatories</w:t>
      </w:r>
      <w:r w:rsidR="0043708C" w:rsidRPr="00D46555">
        <w:rPr>
          <w:rFonts w:ascii="Times New Roman" w:hAnsi="Times New Roman" w:cs="Times New Roman"/>
          <w:sz w:val="24"/>
          <w:szCs w:val="24"/>
        </w:rPr>
        <w:t xml:space="preserve">, risk becoming </w:t>
      </w:r>
      <w:r w:rsidR="009D2939">
        <w:rPr>
          <w:rFonts w:ascii="Times New Roman" w:hAnsi="Times New Roman" w:cs="Times New Roman"/>
          <w:sz w:val="24"/>
          <w:szCs w:val="24"/>
        </w:rPr>
        <w:t xml:space="preserve">a </w:t>
      </w:r>
      <w:r w:rsidR="0043708C" w:rsidRPr="00D46555">
        <w:rPr>
          <w:rFonts w:ascii="Times New Roman" w:hAnsi="Times New Roman" w:cs="Times New Roman"/>
          <w:sz w:val="24"/>
          <w:szCs w:val="24"/>
        </w:rPr>
        <w:t>"black hole" for illicit arms trafficking</w:t>
      </w:r>
      <w:r w:rsidR="009D2939">
        <w:rPr>
          <w:rFonts w:ascii="Times New Roman" w:hAnsi="Times New Roman" w:cs="Times New Roman"/>
          <w:sz w:val="24"/>
          <w:szCs w:val="24"/>
        </w:rPr>
        <w:t xml:space="preserve">. </w:t>
      </w:r>
      <w:r w:rsidR="009D2939" w:rsidRPr="009D2939">
        <w:rPr>
          <w:rFonts w:ascii="Times New Roman" w:hAnsi="Times New Roman" w:cs="Times New Roman"/>
          <w:sz w:val="24"/>
          <w:szCs w:val="24"/>
        </w:rPr>
        <w:t>Throughout the session, transparency, accountability, and regional cooperation emerged as critical imperatives.</w:t>
      </w:r>
    </w:p>
    <w:p w14:paraId="73EBA2A9" w14:textId="77777777" w:rsidR="009D2939" w:rsidRPr="00D46555" w:rsidRDefault="009D2939" w:rsidP="009D2939">
      <w:pPr>
        <w:jc w:val="both"/>
        <w:rPr>
          <w:rFonts w:ascii="Times New Roman" w:hAnsi="Times New Roman" w:cs="Times New Roman"/>
          <w:sz w:val="24"/>
          <w:szCs w:val="24"/>
        </w:rPr>
      </w:pPr>
    </w:p>
    <w:p w14:paraId="4337C05E" w14:textId="5452E72C" w:rsidR="00C6317B" w:rsidRPr="00D937AB" w:rsidRDefault="00C6317B" w:rsidP="00D46555">
      <w:pPr>
        <w:jc w:val="both"/>
        <w:rPr>
          <w:rFonts w:ascii="Times New Roman" w:hAnsi="Times New Roman" w:cs="Times New Roman"/>
          <w:b/>
          <w:bCs/>
          <w:sz w:val="24"/>
          <w:szCs w:val="24"/>
        </w:rPr>
      </w:pPr>
      <w:r w:rsidRPr="00D937AB">
        <w:rPr>
          <w:rFonts w:ascii="Times New Roman" w:hAnsi="Times New Roman" w:cs="Times New Roman"/>
          <w:b/>
          <w:bCs/>
          <w:sz w:val="24"/>
          <w:szCs w:val="24"/>
        </w:rPr>
        <w:t>Emerging Technologies and Arms Control</w:t>
      </w:r>
    </w:p>
    <w:p w14:paraId="2CA21F14" w14:textId="6FF67557" w:rsidR="00B35329" w:rsidRDefault="001935E8" w:rsidP="00D46555">
      <w:pPr>
        <w:jc w:val="both"/>
        <w:rPr>
          <w:rFonts w:ascii="Times New Roman" w:hAnsi="Times New Roman" w:cs="Times New Roman"/>
          <w:sz w:val="24"/>
          <w:szCs w:val="24"/>
        </w:rPr>
      </w:pPr>
      <w:r w:rsidRPr="00D46555">
        <w:rPr>
          <w:rFonts w:ascii="Times New Roman" w:hAnsi="Times New Roman" w:cs="Times New Roman"/>
          <w:sz w:val="24"/>
          <w:szCs w:val="24"/>
        </w:rPr>
        <w:t xml:space="preserve">The session </w:t>
      </w:r>
      <w:r w:rsidR="0061312B">
        <w:rPr>
          <w:rFonts w:ascii="Times New Roman" w:hAnsi="Times New Roman" w:cs="Times New Roman"/>
          <w:sz w:val="24"/>
          <w:szCs w:val="24"/>
        </w:rPr>
        <w:t xml:space="preserve">Emerging Technologies and Arms Control </w:t>
      </w:r>
      <w:r w:rsidRPr="00D46555">
        <w:rPr>
          <w:rFonts w:ascii="Times New Roman" w:hAnsi="Times New Roman" w:cs="Times New Roman"/>
          <w:sz w:val="24"/>
          <w:szCs w:val="24"/>
        </w:rPr>
        <w:t xml:space="preserve">explored the multifaceted relationship between advanced technologies and arms control frameworks, </w:t>
      </w:r>
      <w:r w:rsidR="00B35329">
        <w:rPr>
          <w:rFonts w:ascii="Times New Roman" w:hAnsi="Times New Roman" w:cs="Times New Roman"/>
          <w:sz w:val="24"/>
          <w:szCs w:val="24"/>
        </w:rPr>
        <w:t>highlighting</w:t>
      </w:r>
      <w:r w:rsidR="00B35329"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both </w:t>
      </w:r>
      <w:r w:rsidR="00B35329">
        <w:rPr>
          <w:rFonts w:ascii="Times New Roman" w:hAnsi="Times New Roman" w:cs="Times New Roman"/>
          <w:sz w:val="24"/>
          <w:szCs w:val="24"/>
        </w:rPr>
        <w:t xml:space="preserve">the </w:t>
      </w:r>
      <w:r w:rsidRPr="00D46555">
        <w:rPr>
          <w:rFonts w:ascii="Times New Roman" w:hAnsi="Times New Roman" w:cs="Times New Roman"/>
          <w:sz w:val="24"/>
          <w:szCs w:val="24"/>
        </w:rPr>
        <w:t>challenges and opportunities</w:t>
      </w:r>
      <w:r w:rsidR="00B35329">
        <w:rPr>
          <w:rFonts w:ascii="Times New Roman" w:hAnsi="Times New Roman" w:cs="Times New Roman"/>
          <w:sz w:val="24"/>
          <w:szCs w:val="24"/>
        </w:rPr>
        <w:t xml:space="preserve"> they present</w:t>
      </w:r>
      <w:r w:rsidRPr="00D46555">
        <w:rPr>
          <w:rFonts w:ascii="Times New Roman" w:hAnsi="Times New Roman" w:cs="Times New Roman"/>
          <w:sz w:val="24"/>
          <w:szCs w:val="24"/>
        </w:rPr>
        <w:t xml:space="preserve">. </w:t>
      </w:r>
      <w:r w:rsidR="00B35329">
        <w:rPr>
          <w:rFonts w:ascii="Times New Roman" w:hAnsi="Times New Roman" w:cs="Times New Roman"/>
          <w:sz w:val="24"/>
          <w:szCs w:val="24"/>
        </w:rPr>
        <w:t>S</w:t>
      </w:r>
      <w:r w:rsidRPr="00D46555">
        <w:rPr>
          <w:rFonts w:ascii="Times New Roman" w:hAnsi="Times New Roman" w:cs="Times New Roman"/>
          <w:sz w:val="24"/>
          <w:szCs w:val="24"/>
        </w:rPr>
        <w:t xml:space="preserve">peakers </w:t>
      </w:r>
      <w:r w:rsidR="00B35329">
        <w:rPr>
          <w:rFonts w:ascii="Times New Roman" w:hAnsi="Times New Roman" w:cs="Times New Roman"/>
          <w:sz w:val="24"/>
          <w:szCs w:val="24"/>
        </w:rPr>
        <w:t>examined how</w:t>
      </w:r>
      <w:r w:rsidR="00B35329"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technological innovation </w:t>
      </w:r>
      <w:r w:rsidR="00B35329">
        <w:rPr>
          <w:rFonts w:ascii="Times New Roman" w:hAnsi="Times New Roman" w:cs="Times New Roman"/>
          <w:sz w:val="24"/>
          <w:szCs w:val="24"/>
        </w:rPr>
        <w:t xml:space="preserve">has historically influenced </w:t>
      </w:r>
      <w:r w:rsidRPr="00D46555">
        <w:rPr>
          <w:rFonts w:ascii="Times New Roman" w:hAnsi="Times New Roman" w:cs="Times New Roman"/>
          <w:sz w:val="24"/>
          <w:szCs w:val="24"/>
        </w:rPr>
        <w:t xml:space="preserve">arms control, </w:t>
      </w:r>
      <w:r w:rsidR="00B35329">
        <w:rPr>
          <w:rFonts w:ascii="Times New Roman" w:hAnsi="Times New Roman" w:cs="Times New Roman"/>
          <w:sz w:val="24"/>
          <w:szCs w:val="24"/>
        </w:rPr>
        <w:t>while also questioning the broad categorization</w:t>
      </w:r>
      <w:r w:rsidR="00B35329" w:rsidRPr="00D46555">
        <w:rPr>
          <w:rFonts w:ascii="Times New Roman" w:hAnsi="Times New Roman" w:cs="Times New Roman"/>
          <w:sz w:val="24"/>
          <w:szCs w:val="24"/>
        </w:rPr>
        <w:t xml:space="preserve"> </w:t>
      </w:r>
      <w:r w:rsidR="00B35329">
        <w:rPr>
          <w:rFonts w:ascii="Times New Roman" w:hAnsi="Times New Roman" w:cs="Times New Roman"/>
          <w:sz w:val="24"/>
          <w:szCs w:val="24"/>
        </w:rPr>
        <w:t>of</w:t>
      </w:r>
      <w:r w:rsidR="00B35329"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emerging technologies </w:t>
      </w:r>
      <w:r w:rsidR="00B35329">
        <w:rPr>
          <w:rFonts w:ascii="Times New Roman" w:hAnsi="Times New Roman" w:cs="Times New Roman"/>
          <w:sz w:val="24"/>
          <w:szCs w:val="24"/>
        </w:rPr>
        <w:t xml:space="preserve">under arms control, arguing for more precise definitions to address their unique regulatory challenges. A central theme of the discussion was the </w:t>
      </w:r>
      <w:r w:rsidRPr="00D46555">
        <w:rPr>
          <w:rFonts w:ascii="Times New Roman" w:hAnsi="Times New Roman" w:cs="Times New Roman"/>
          <w:sz w:val="24"/>
          <w:szCs w:val="24"/>
        </w:rPr>
        <w:t xml:space="preserve">dual-use nature of </w:t>
      </w:r>
      <w:r w:rsidR="00B35329">
        <w:rPr>
          <w:rFonts w:ascii="Times New Roman" w:hAnsi="Times New Roman" w:cs="Times New Roman"/>
          <w:sz w:val="24"/>
          <w:szCs w:val="24"/>
        </w:rPr>
        <w:t xml:space="preserve">such </w:t>
      </w:r>
      <w:r w:rsidRPr="00D46555">
        <w:rPr>
          <w:rFonts w:ascii="Times New Roman" w:hAnsi="Times New Roman" w:cs="Times New Roman"/>
          <w:sz w:val="24"/>
          <w:szCs w:val="24"/>
        </w:rPr>
        <w:t>technologies</w:t>
      </w:r>
      <w:r w:rsidR="00B35329">
        <w:rPr>
          <w:rFonts w:ascii="Times New Roman" w:hAnsi="Times New Roman" w:cs="Times New Roman"/>
          <w:sz w:val="24"/>
          <w:szCs w:val="24"/>
        </w:rPr>
        <w:t>, such as</w:t>
      </w:r>
      <w:r w:rsidRPr="00D46555">
        <w:rPr>
          <w:rFonts w:ascii="Times New Roman" w:hAnsi="Times New Roman" w:cs="Times New Roman"/>
          <w:sz w:val="24"/>
          <w:szCs w:val="24"/>
        </w:rPr>
        <w:t xml:space="preserve"> artificial intelligence and </w:t>
      </w:r>
      <w:r w:rsidR="00806F4C">
        <w:rPr>
          <w:rFonts w:ascii="Times New Roman" w:hAnsi="Times New Roman" w:cs="Times New Roman"/>
          <w:sz w:val="24"/>
          <w:szCs w:val="24"/>
        </w:rPr>
        <w:t xml:space="preserve">other </w:t>
      </w:r>
      <w:r w:rsidRPr="00D46555">
        <w:rPr>
          <w:rFonts w:ascii="Times New Roman" w:hAnsi="Times New Roman" w:cs="Times New Roman"/>
          <w:sz w:val="24"/>
          <w:szCs w:val="24"/>
        </w:rPr>
        <w:t xml:space="preserve">cyber tools, which complicates regulation due to their </w:t>
      </w:r>
      <w:r w:rsidR="00B35329">
        <w:rPr>
          <w:rFonts w:ascii="Times New Roman" w:hAnsi="Times New Roman" w:cs="Times New Roman"/>
          <w:sz w:val="24"/>
          <w:szCs w:val="24"/>
        </w:rPr>
        <w:t xml:space="preserve">simultaneous </w:t>
      </w:r>
      <w:r w:rsidRPr="00D46555">
        <w:rPr>
          <w:rFonts w:ascii="Times New Roman" w:hAnsi="Times New Roman" w:cs="Times New Roman"/>
          <w:sz w:val="24"/>
          <w:szCs w:val="24"/>
        </w:rPr>
        <w:t xml:space="preserve">civilian and military applications. </w:t>
      </w:r>
    </w:p>
    <w:p w14:paraId="005DF238" w14:textId="7DE88339" w:rsidR="00B35329" w:rsidRDefault="00B35329" w:rsidP="00D46555">
      <w:pPr>
        <w:jc w:val="both"/>
        <w:rPr>
          <w:rFonts w:ascii="Times New Roman" w:hAnsi="Times New Roman" w:cs="Times New Roman"/>
          <w:sz w:val="24"/>
          <w:szCs w:val="24"/>
        </w:rPr>
      </w:pPr>
      <w:r>
        <w:rPr>
          <w:rFonts w:ascii="Times New Roman" w:hAnsi="Times New Roman" w:cs="Times New Roman"/>
          <w:sz w:val="24"/>
          <w:szCs w:val="24"/>
        </w:rPr>
        <w:t>Speakers raised c</w:t>
      </w:r>
      <w:r w:rsidR="001935E8" w:rsidRPr="00D46555">
        <w:rPr>
          <w:rFonts w:ascii="Times New Roman" w:hAnsi="Times New Roman" w:cs="Times New Roman"/>
          <w:sz w:val="24"/>
          <w:szCs w:val="24"/>
        </w:rPr>
        <w:t xml:space="preserve">oncerns </w:t>
      </w:r>
      <w:r>
        <w:rPr>
          <w:rFonts w:ascii="Times New Roman" w:hAnsi="Times New Roman" w:cs="Times New Roman"/>
          <w:sz w:val="24"/>
          <w:szCs w:val="24"/>
        </w:rPr>
        <w:t>that</w:t>
      </w:r>
      <w:r w:rsidR="001935E8" w:rsidRPr="00D46555">
        <w:rPr>
          <w:rFonts w:ascii="Times New Roman" w:hAnsi="Times New Roman" w:cs="Times New Roman"/>
          <w:sz w:val="24"/>
          <w:szCs w:val="24"/>
        </w:rPr>
        <w:t xml:space="preserve"> emerging technologies are eroding traditional arms control regimes, </w:t>
      </w:r>
      <w:r>
        <w:rPr>
          <w:rFonts w:ascii="Times New Roman" w:hAnsi="Times New Roman" w:cs="Times New Roman"/>
          <w:sz w:val="24"/>
          <w:szCs w:val="24"/>
        </w:rPr>
        <w:t>particularly</w:t>
      </w:r>
      <w:r w:rsidRPr="00D46555">
        <w:rPr>
          <w:rFonts w:ascii="Times New Roman" w:hAnsi="Times New Roman" w:cs="Times New Roman"/>
          <w:sz w:val="24"/>
          <w:szCs w:val="24"/>
        </w:rPr>
        <w:t xml:space="preserve"> </w:t>
      </w:r>
      <w:r w:rsidR="001935E8" w:rsidRPr="00D46555">
        <w:rPr>
          <w:rFonts w:ascii="Times New Roman" w:hAnsi="Times New Roman" w:cs="Times New Roman"/>
          <w:sz w:val="24"/>
          <w:szCs w:val="24"/>
        </w:rPr>
        <w:t xml:space="preserve">as digitalization and rapid innovation challenge verification methods </w:t>
      </w:r>
      <w:r>
        <w:rPr>
          <w:rFonts w:ascii="Times New Roman" w:hAnsi="Times New Roman" w:cs="Times New Roman"/>
          <w:sz w:val="24"/>
          <w:szCs w:val="24"/>
        </w:rPr>
        <w:t xml:space="preserve">previously reliant </w:t>
      </w:r>
      <w:r w:rsidR="001935E8" w:rsidRPr="00D46555">
        <w:rPr>
          <w:rFonts w:ascii="Times New Roman" w:hAnsi="Times New Roman" w:cs="Times New Roman"/>
          <w:sz w:val="24"/>
          <w:szCs w:val="24"/>
        </w:rPr>
        <w:t xml:space="preserve">on physical weapons. </w:t>
      </w:r>
      <w:r w:rsidR="00545F62">
        <w:rPr>
          <w:rFonts w:ascii="Times New Roman" w:hAnsi="Times New Roman" w:cs="Times New Roman"/>
          <w:sz w:val="24"/>
          <w:szCs w:val="24"/>
        </w:rPr>
        <w:t>S</w:t>
      </w:r>
      <w:r w:rsidR="001935E8" w:rsidRPr="00D46555">
        <w:rPr>
          <w:rFonts w:ascii="Times New Roman" w:hAnsi="Times New Roman" w:cs="Times New Roman"/>
          <w:sz w:val="24"/>
          <w:szCs w:val="24"/>
        </w:rPr>
        <w:t xml:space="preserve">ome </w:t>
      </w:r>
      <w:r w:rsidR="00834A17" w:rsidRPr="00D46555">
        <w:rPr>
          <w:rFonts w:ascii="Times New Roman" w:hAnsi="Times New Roman" w:cs="Times New Roman"/>
          <w:sz w:val="24"/>
          <w:szCs w:val="24"/>
        </w:rPr>
        <w:t>panellists</w:t>
      </w:r>
      <w:r w:rsidR="001935E8" w:rsidRPr="00D46555">
        <w:rPr>
          <w:rFonts w:ascii="Times New Roman" w:hAnsi="Times New Roman" w:cs="Times New Roman"/>
          <w:sz w:val="24"/>
          <w:szCs w:val="24"/>
        </w:rPr>
        <w:t xml:space="preserve"> advocated for leveraging emerging technologies to enhance arms control efforts</w:t>
      </w:r>
      <w:r w:rsidR="00545F62">
        <w:rPr>
          <w:rFonts w:ascii="Times New Roman" w:hAnsi="Times New Roman" w:cs="Times New Roman"/>
          <w:sz w:val="24"/>
          <w:szCs w:val="24"/>
        </w:rPr>
        <w:t xml:space="preserve">, such as </w:t>
      </w:r>
      <w:r w:rsidR="001935E8" w:rsidRPr="00D46555">
        <w:rPr>
          <w:rFonts w:ascii="Times New Roman" w:hAnsi="Times New Roman" w:cs="Times New Roman"/>
          <w:sz w:val="24"/>
          <w:szCs w:val="24"/>
        </w:rPr>
        <w:t>using AI for improved data analysis or chemical weapons monitoring</w:t>
      </w:r>
      <w:r w:rsidR="00545F62">
        <w:rPr>
          <w:rFonts w:ascii="Times New Roman" w:hAnsi="Times New Roman" w:cs="Times New Roman"/>
          <w:sz w:val="24"/>
          <w:szCs w:val="24"/>
        </w:rPr>
        <w:t xml:space="preserve">, </w:t>
      </w:r>
      <w:r w:rsidR="001935E8" w:rsidRPr="00D46555">
        <w:rPr>
          <w:rFonts w:ascii="Times New Roman" w:hAnsi="Times New Roman" w:cs="Times New Roman"/>
          <w:sz w:val="24"/>
          <w:szCs w:val="24"/>
        </w:rPr>
        <w:t xml:space="preserve">while adopting risk-based </w:t>
      </w:r>
      <w:r>
        <w:rPr>
          <w:rFonts w:ascii="Times New Roman" w:hAnsi="Times New Roman" w:cs="Times New Roman"/>
          <w:sz w:val="24"/>
          <w:szCs w:val="24"/>
        </w:rPr>
        <w:t>governance models, drawing</w:t>
      </w:r>
      <w:r w:rsidRPr="00D46555">
        <w:rPr>
          <w:rFonts w:ascii="Times New Roman" w:hAnsi="Times New Roman" w:cs="Times New Roman"/>
          <w:sz w:val="24"/>
          <w:szCs w:val="24"/>
        </w:rPr>
        <w:t xml:space="preserve"> </w:t>
      </w:r>
      <w:r>
        <w:rPr>
          <w:rFonts w:ascii="Times New Roman" w:hAnsi="Times New Roman" w:cs="Times New Roman"/>
          <w:sz w:val="24"/>
          <w:szCs w:val="24"/>
        </w:rPr>
        <w:t>from</w:t>
      </w:r>
      <w:r w:rsidR="001935E8" w:rsidRPr="00D46555">
        <w:rPr>
          <w:rFonts w:ascii="Times New Roman" w:hAnsi="Times New Roman" w:cs="Times New Roman"/>
          <w:sz w:val="24"/>
          <w:szCs w:val="24"/>
        </w:rPr>
        <w:t xml:space="preserve"> civilian AI </w:t>
      </w:r>
      <w:r>
        <w:rPr>
          <w:rFonts w:ascii="Times New Roman" w:hAnsi="Times New Roman" w:cs="Times New Roman"/>
          <w:sz w:val="24"/>
          <w:szCs w:val="24"/>
        </w:rPr>
        <w:t>regulation approaches</w:t>
      </w:r>
      <w:r w:rsidR="001935E8" w:rsidRPr="00D46555">
        <w:rPr>
          <w:rFonts w:ascii="Times New Roman" w:hAnsi="Times New Roman" w:cs="Times New Roman"/>
          <w:sz w:val="24"/>
          <w:szCs w:val="24"/>
        </w:rPr>
        <w:t xml:space="preserve">. </w:t>
      </w:r>
    </w:p>
    <w:p w14:paraId="4C69525C" w14:textId="537155F1" w:rsidR="001935E8" w:rsidRPr="00D46555" w:rsidRDefault="00B35329" w:rsidP="00D46555">
      <w:pPr>
        <w:jc w:val="both"/>
        <w:rPr>
          <w:rFonts w:ascii="Times New Roman" w:hAnsi="Times New Roman" w:cs="Times New Roman"/>
          <w:sz w:val="24"/>
          <w:szCs w:val="24"/>
        </w:rPr>
      </w:pPr>
      <w:r>
        <w:rPr>
          <w:rFonts w:ascii="Times New Roman" w:hAnsi="Times New Roman" w:cs="Times New Roman"/>
          <w:sz w:val="24"/>
          <w:szCs w:val="24"/>
        </w:rPr>
        <w:t>Finally, t</w:t>
      </w:r>
      <w:r w:rsidR="001935E8" w:rsidRPr="00D46555">
        <w:rPr>
          <w:rFonts w:ascii="Times New Roman" w:hAnsi="Times New Roman" w:cs="Times New Roman"/>
          <w:sz w:val="24"/>
          <w:szCs w:val="24"/>
        </w:rPr>
        <w:t xml:space="preserve">he session underscored geopolitical </w:t>
      </w:r>
      <w:r w:rsidR="00491356">
        <w:rPr>
          <w:rFonts w:ascii="Times New Roman" w:hAnsi="Times New Roman" w:cs="Times New Roman"/>
          <w:sz w:val="24"/>
          <w:szCs w:val="24"/>
        </w:rPr>
        <w:t>hurdles</w:t>
      </w:r>
      <w:r w:rsidR="00491356" w:rsidRPr="00D46555">
        <w:rPr>
          <w:rFonts w:ascii="Times New Roman" w:hAnsi="Times New Roman" w:cs="Times New Roman"/>
          <w:sz w:val="24"/>
          <w:szCs w:val="24"/>
        </w:rPr>
        <w:t xml:space="preserve"> </w:t>
      </w:r>
      <w:r w:rsidR="00491356">
        <w:rPr>
          <w:rFonts w:ascii="Times New Roman" w:hAnsi="Times New Roman" w:cs="Times New Roman"/>
          <w:sz w:val="24"/>
          <w:szCs w:val="24"/>
        </w:rPr>
        <w:t>to</w:t>
      </w:r>
      <w:r w:rsidR="001935E8" w:rsidRPr="00D46555">
        <w:rPr>
          <w:rFonts w:ascii="Times New Roman" w:hAnsi="Times New Roman" w:cs="Times New Roman"/>
          <w:sz w:val="24"/>
          <w:szCs w:val="24"/>
        </w:rPr>
        <w:t xml:space="preserve"> achieving international consensus on regulating </w:t>
      </w:r>
      <w:r w:rsidR="00491356">
        <w:rPr>
          <w:rFonts w:ascii="Times New Roman" w:hAnsi="Times New Roman" w:cs="Times New Roman"/>
          <w:sz w:val="24"/>
          <w:szCs w:val="24"/>
        </w:rPr>
        <w:t>emerging</w:t>
      </w:r>
      <w:r w:rsidR="00491356" w:rsidRPr="00D46555">
        <w:rPr>
          <w:rFonts w:ascii="Times New Roman" w:hAnsi="Times New Roman" w:cs="Times New Roman"/>
          <w:sz w:val="24"/>
          <w:szCs w:val="24"/>
        </w:rPr>
        <w:t xml:space="preserve"> </w:t>
      </w:r>
      <w:r w:rsidR="001935E8" w:rsidRPr="00D46555">
        <w:rPr>
          <w:rFonts w:ascii="Times New Roman" w:hAnsi="Times New Roman" w:cs="Times New Roman"/>
          <w:sz w:val="24"/>
          <w:szCs w:val="24"/>
        </w:rPr>
        <w:t>technologies</w:t>
      </w:r>
      <w:r w:rsidR="00491356">
        <w:rPr>
          <w:rFonts w:ascii="Times New Roman" w:hAnsi="Times New Roman" w:cs="Times New Roman"/>
          <w:sz w:val="24"/>
          <w:szCs w:val="24"/>
        </w:rPr>
        <w:t>.</w:t>
      </w:r>
      <w:r w:rsidR="001935E8" w:rsidRPr="00D46555">
        <w:rPr>
          <w:rFonts w:ascii="Times New Roman" w:hAnsi="Times New Roman" w:cs="Times New Roman"/>
          <w:sz w:val="24"/>
          <w:szCs w:val="24"/>
        </w:rPr>
        <w:t xml:space="preserve"> </w:t>
      </w:r>
      <w:r w:rsidR="00491356" w:rsidRPr="00491356">
        <w:rPr>
          <w:rFonts w:ascii="Times New Roman" w:hAnsi="Times New Roman" w:cs="Times New Roman"/>
          <w:sz w:val="24"/>
          <w:szCs w:val="24"/>
        </w:rPr>
        <w:t>Speakers presented differing viewpoints on the integration of emerging technologies into arms control frameworks:</w:t>
      </w:r>
      <w:r w:rsidR="00491356">
        <w:rPr>
          <w:rFonts w:ascii="Times New Roman" w:hAnsi="Times New Roman" w:cs="Times New Roman"/>
          <w:sz w:val="24"/>
          <w:szCs w:val="24"/>
        </w:rPr>
        <w:t xml:space="preserve"> </w:t>
      </w:r>
      <w:r w:rsidR="001935E8" w:rsidRPr="00D46555">
        <w:rPr>
          <w:rFonts w:ascii="Times New Roman" w:hAnsi="Times New Roman" w:cs="Times New Roman"/>
          <w:sz w:val="24"/>
          <w:szCs w:val="24"/>
        </w:rPr>
        <w:t xml:space="preserve">while some </w:t>
      </w:r>
      <w:r w:rsidR="00491356">
        <w:rPr>
          <w:rFonts w:ascii="Times New Roman" w:hAnsi="Times New Roman" w:cs="Times New Roman"/>
          <w:sz w:val="24"/>
          <w:szCs w:val="24"/>
        </w:rPr>
        <w:t>of them</w:t>
      </w:r>
      <w:r w:rsidR="00491356" w:rsidRPr="00D46555">
        <w:rPr>
          <w:rFonts w:ascii="Times New Roman" w:hAnsi="Times New Roman" w:cs="Times New Roman"/>
          <w:sz w:val="24"/>
          <w:szCs w:val="24"/>
        </w:rPr>
        <w:t xml:space="preserve"> </w:t>
      </w:r>
      <w:r w:rsidR="001935E8" w:rsidRPr="00D46555">
        <w:rPr>
          <w:rFonts w:ascii="Times New Roman" w:hAnsi="Times New Roman" w:cs="Times New Roman"/>
          <w:sz w:val="24"/>
          <w:szCs w:val="24"/>
        </w:rPr>
        <w:t xml:space="preserve">called for cautious optimism in </w:t>
      </w:r>
      <w:r w:rsidR="006A7C0C">
        <w:rPr>
          <w:rFonts w:ascii="Times New Roman" w:hAnsi="Times New Roman" w:cs="Times New Roman"/>
          <w:sz w:val="24"/>
          <w:szCs w:val="24"/>
        </w:rPr>
        <w:t>leveraging</w:t>
      </w:r>
      <w:r w:rsidR="006A7C0C" w:rsidRPr="00D46555">
        <w:rPr>
          <w:rFonts w:ascii="Times New Roman" w:hAnsi="Times New Roman" w:cs="Times New Roman"/>
          <w:sz w:val="24"/>
          <w:szCs w:val="24"/>
        </w:rPr>
        <w:t xml:space="preserve"> </w:t>
      </w:r>
      <w:r w:rsidR="001935E8" w:rsidRPr="00D46555">
        <w:rPr>
          <w:rFonts w:ascii="Times New Roman" w:hAnsi="Times New Roman" w:cs="Times New Roman"/>
          <w:sz w:val="24"/>
          <w:szCs w:val="24"/>
        </w:rPr>
        <w:t xml:space="preserve">these technologies to strengthen arms control, others expressed </w:t>
      </w:r>
      <w:r w:rsidR="00CB7FE8" w:rsidRPr="00D46555">
        <w:rPr>
          <w:rFonts w:ascii="Times New Roman" w:hAnsi="Times New Roman" w:cs="Times New Roman"/>
          <w:sz w:val="24"/>
          <w:szCs w:val="24"/>
        </w:rPr>
        <w:t>scepticism</w:t>
      </w:r>
      <w:r w:rsidR="001935E8" w:rsidRPr="00D46555">
        <w:rPr>
          <w:rFonts w:ascii="Times New Roman" w:hAnsi="Times New Roman" w:cs="Times New Roman"/>
          <w:sz w:val="24"/>
          <w:szCs w:val="24"/>
        </w:rPr>
        <w:t xml:space="preserve"> about the feasibility of adapting traditional frameworks to digital</w:t>
      </w:r>
      <w:r w:rsidR="006A7C0C">
        <w:rPr>
          <w:rFonts w:ascii="Times New Roman" w:hAnsi="Times New Roman" w:cs="Times New Roman"/>
          <w:sz w:val="24"/>
          <w:szCs w:val="24"/>
        </w:rPr>
        <w:t>,</w:t>
      </w:r>
      <w:r w:rsidR="001935E8" w:rsidRPr="00D46555">
        <w:rPr>
          <w:rFonts w:ascii="Times New Roman" w:hAnsi="Times New Roman" w:cs="Times New Roman"/>
          <w:sz w:val="24"/>
          <w:szCs w:val="24"/>
        </w:rPr>
        <w:t xml:space="preserve"> rapidly evolving innovations. </w:t>
      </w:r>
    </w:p>
    <w:p w14:paraId="367A19F5" w14:textId="23F7D195" w:rsidR="0043708C" w:rsidRPr="00D46555" w:rsidRDefault="0043708C" w:rsidP="00D46555">
      <w:pPr>
        <w:jc w:val="both"/>
        <w:rPr>
          <w:rFonts w:ascii="Times New Roman" w:hAnsi="Times New Roman" w:cs="Times New Roman"/>
          <w:sz w:val="24"/>
          <w:szCs w:val="24"/>
        </w:rPr>
      </w:pPr>
    </w:p>
    <w:p w14:paraId="456BD691" w14:textId="23C10B53" w:rsidR="00587778" w:rsidRPr="00D937AB" w:rsidRDefault="00587778" w:rsidP="00D46555">
      <w:pPr>
        <w:jc w:val="both"/>
        <w:rPr>
          <w:rFonts w:ascii="Times New Roman" w:hAnsi="Times New Roman" w:cs="Times New Roman"/>
          <w:b/>
          <w:bCs/>
          <w:sz w:val="24"/>
          <w:szCs w:val="24"/>
        </w:rPr>
      </w:pPr>
      <w:r w:rsidRPr="00D937AB">
        <w:rPr>
          <w:rFonts w:ascii="Times New Roman" w:hAnsi="Times New Roman" w:cs="Times New Roman"/>
          <w:b/>
          <w:bCs/>
          <w:sz w:val="24"/>
          <w:szCs w:val="24"/>
        </w:rPr>
        <w:t>The Future of Biological Weapons</w:t>
      </w:r>
    </w:p>
    <w:p w14:paraId="2D141F89" w14:textId="0411F657" w:rsidR="008009C1" w:rsidRDefault="00353428" w:rsidP="008009C1">
      <w:pPr>
        <w:jc w:val="both"/>
        <w:rPr>
          <w:rFonts w:ascii="Times New Roman" w:hAnsi="Times New Roman" w:cs="Times New Roman"/>
          <w:sz w:val="24"/>
          <w:szCs w:val="24"/>
        </w:rPr>
      </w:pPr>
      <w:r>
        <w:rPr>
          <w:rFonts w:ascii="Times New Roman" w:hAnsi="Times New Roman" w:cs="Times New Roman"/>
          <w:sz w:val="24"/>
          <w:szCs w:val="24"/>
        </w:rPr>
        <w:t xml:space="preserve">The </w:t>
      </w:r>
      <w:r w:rsidR="00040DF4" w:rsidRPr="00D46555">
        <w:rPr>
          <w:rFonts w:ascii="Times New Roman" w:hAnsi="Times New Roman" w:cs="Times New Roman"/>
          <w:sz w:val="24"/>
          <w:szCs w:val="24"/>
        </w:rPr>
        <w:t xml:space="preserve">session </w:t>
      </w:r>
      <w:r>
        <w:rPr>
          <w:rFonts w:ascii="Times New Roman" w:hAnsi="Times New Roman" w:cs="Times New Roman"/>
          <w:sz w:val="24"/>
          <w:szCs w:val="24"/>
        </w:rPr>
        <w:t xml:space="preserve">The Future of Biological Weapons </w:t>
      </w:r>
      <w:r w:rsidR="00040DF4" w:rsidRPr="00D46555">
        <w:rPr>
          <w:rFonts w:ascii="Times New Roman" w:hAnsi="Times New Roman" w:cs="Times New Roman"/>
          <w:sz w:val="24"/>
          <w:szCs w:val="24"/>
        </w:rPr>
        <w:t xml:space="preserve">addressed the evolving challenges and risks posed by biological threats, </w:t>
      </w:r>
      <w:r>
        <w:rPr>
          <w:rFonts w:ascii="Times New Roman" w:hAnsi="Times New Roman" w:cs="Times New Roman"/>
          <w:sz w:val="24"/>
          <w:szCs w:val="24"/>
        </w:rPr>
        <w:t>particularly in the context of emerging</w:t>
      </w:r>
      <w:r w:rsidRPr="00D46555">
        <w:rPr>
          <w:rFonts w:ascii="Times New Roman" w:hAnsi="Times New Roman" w:cs="Times New Roman"/>
          <w:sz w:val="24"/>
          <w:szCs w:val="24"/>
        </w:rPr>
        <w:t xml:space="preserve"> biotechnologies </w:t>
      </w:r>
      <w:r>
        <w:rPr>
          <w:rFonts w:ascii="Times New Roman" w:hAnsi="Times New Roman" w:cs="Times New Roman"/>
          <w:sz w:val="24"/>
          <w:szCs w:val="24"/>
        </w:rPr>
        <w:t>and</w:t>
      </w:r>
      <w:r w:rsidRPr="00D46555">
        <w:rPr>
          <w:rFonts w:ascii="Times New Roman" w:hAnsi="Times New Roman" w:cs="Times New Roman"/>
          <w:sz w:val="24"/>
          <w:szCs w:val="24"/>
        </w:rPr>
        <w:t xml:space="preserve"> </w:t>
      </w:r>
      <w:r w:rsidR="00040DF4" w:rsidRPr="00D46555">
        <w:rPr>
          <w:rFonts w:ascii="Times New Roman" w:hAnsi="Times New Roman" w:cs="Times New Roman"/>
          <w:sz w:val="24"/>
          <w:szCs w:val="24"/>
        </w:rPr>
        <w:t>the limitations of the Biological Weapons Convention (BWC).</w:t>
      </w:r>
      <w:r w:rsidR="001303C2">
        <w:rPr>
          <w:rFonts w:ascii="Times New Roman" w:hAnsi="Times New Roman" w:cs="Times New Roman"/>
          <w:sz w:val="24"/>
          <w:szCs w:val="24"/>
        </w:rPr>
        <w:t xml:space="preserve"> </w:t>
      </w:r>
      <w:r>
        <w:rPr>
          <w:rFonts w:ascii="Times New Roman" w:hAnsi="Times New Roman" w:cs="Times New Roman"/>
          <w:sz w:val="24"/>
          <w:szCs w:val="24"/>
        </w:rPr>
        <w:t>Speakers</w:t>
      </w:r>
      <w:r w:rsidRPr="00D46555">
        <w:rPr>
          <w:rFonts w:ascii="Times New Roman" w:hAnsi="Times New Roman" w:cs="Times New Roman"/>
          <w:sz w:val="24"/>
          <w:szCs w:val="24"/>
        </w:rPr>
        <w:t xml:space="preserve"> </w:t>
      </w:r>
      <w:r w:rsidR="00040DF4" w:rsidRPr="00D46555">
        <w:rPr>
          <w:rFonts w:ascii="Times New Roman" w:hAnsi="Times New Roman" w:cs="Times New Roman"/>
          <w:sz w:val="24"/>
          <w:szCs w:val="24"/>
        </w:rPr>
        <w:t xml:space="preserve">highlighted the </w:t>
      </w:r>
      <w:r>
        <w:rPr>
          <w:rFonts w:ascii="Times New Roman" w:hAnsi="Times New Roman" w:cs="Times New Roman"/>
          <w:sz w:val="24"/>
          <w:szCs w:val="24"/>
        </w:rPr>
        <w:t>Convention’s</w:t>
      </w:r>
      <w:r w:rsidRPr="00D46555">
        <w:rPr>
          <w:rFonts w:ascii="Times New Roman" w:hAnsi="Times New Roman" w:cs="Times New Roman"/>
          <w:sz w:val="24"/>
          <w:szCs w:val="24"/>
        </w:rPr>
        <w:t xml:space="preserve"> </w:t>
      </w:r>
      <w:r w:rsidR="00040DF4" w:rsidRPr="00D46555">
        <w:rPr>
          <w:rFonts w:ascii="Times New Roman" w:hAnsi="Times New Roman" w:cs="Times New Roman"/>
          <w:sz w:val="24"/>
          <w:szCs w:val="24"/>
        </w:rPr>
        <w:t xml:space="preserve">historical </w:t>
      </w:r>
      <w:r>
        <w:rPr>
          <w:rFonts w:ascii="Times New Roman" w:hAnsi="Times New Roman" w:cs="Times New Roman"/>
          <w:sz w:val="24"/>
          <w:szCs w:val="24"/>
        </w:rPr>
        <w:t>role</w:t>
      </w:r>
      <w:r w:rsidRPr="00D46555">
        <w:rPr>
          <w:rFonts w:ascii="Times New Roman" w:hAnsi="Times New Roman" w:cs="Times New Roman"/>
          <w:sz w:val="24"/>
          <w:szCs w:val="24"/>
        </w:rPr>
        <w:t xml:space="preserve"> </w:t>
      </w:r>
      <w:r w:rsidR="00040DF4" w:rsidRPr="00D46555">
        <w:rPr>
          <w:rFonts w:ascii="Times New Roman" w:hAnsi="Times New Roman" w:cs="Times New Roman"/>
          <w:sz w:val="24"/>
          <w:szCs w:val="24"/>
        </w:rPr>
        <w:t xml:space="preserve">in </w:t>
      </w:r>
      <w:r>
        <w:rPr>
          <w:rFonts w:ascii="Times New Roman" w:hAnsi="Times New Roman" w:cs="Times New Roman"/>
          <w:sz w:val="24"/>
          <w:szCs w:val="24"/>
        </w:rPr>
        <w:t>banning</w:t>
      </w:r>
      <w:r w:rsidRPr="00D46555">
        <w:rPr>
          <w:rFonts w:ascii="Times New Roman" w:hAnsi="Times New Roman" w:cs="Times New Roman"/>
          <w:sz w:val="24"/>
          <w:szCs w:val="24"/>
        </w:rPr>
        <w:t xml:space="preserve"> </w:t>
      </w:r>
      <w:r w:rsidR="00040DF4" w:rsidRPr="00D46555">
        <w:rPr>
          <w:rFonts w:ascii="Times New Roman" w:hAnsi="Times New Roman" w:cs="Times New Roman"/>
          <w:sz w:val="24"/>
          <w:szCs w:val="24"/>
        </w:rPr>
        <w:t>biological weapons</w:t>
      </w:r>
      <w:r>
        <w:rPr>
          <w:rFonts w:ascii="Times New Roman" w:hAnsi="Times New Roman" w:cs="Times New Roman"/>
          <w:sz w:val="24"/>
          <w:szCs w:val="24"/>
        </w:rPr>
        <w:t>,</w:t>
      </w:r>
      <w:r w:rsidR="00040DF4" w:rsidRPr="00D46555">
        <w:rPr>
          <w:rFonts w:ascii="Times New Roman" w:hAnsi="Times New Roman" w:cs="Times New Roman"/>
          <w:sz w:val="24"/>
          <w:szCs w:val="24"/>
        </w:rPr>
        <w:t xml:space="preserve"> but </w:t>
      </w:r>
      <w:r>
        <w:rPr>
          <w:rFonts w:ascii="Times New Roman" w:hAnsi="Times New Roman" w:cs="Times New Roman"/>
          <w:sz w:val="24"/>
          <w:szCs w:val="24"/>
        </w:rPr>
        <w:t>underscored</w:t>
      </w:r>
      <w:r w:rsidRPr="00D46555">
        <w:rPr>
          <w:rFonts w:ascii="Times New Roman" w:hAnsi="Times New Roman" w:cs="Times New Roman"/>
          <w:sz w:val="24"/>
          <w:szCs w:val="24"/>
        </w:rPr>
        <w:t xml:space="preserve"> </w:t>
      </w:r>
      <w:r w:rsidR="00040DF4" w:rsidRPr="00D46555">
        <w:rPr>
          <w:rFonts w:ascii="Times New Roman" w:hAnsi="Times New Roman" w:cs="Times New Roman"/>
          <w:sz w:val="24"/>
          <w:szCs w:val="24"/>
        </w:rPr>
        <w:t xml:space="preserve">its lack of a robust verification mechanism, which has </w:t>
      </w:r>
      <w:r w:rsidR="00807C1F">
        <w:rPr>
          <w:rFonts w:ascii="Times New Roman" w:hAnsi="Times New Roman" w:cs="Times New Roman"/>
          <w:sz w:val="24"/>
          <w:szCs w:val="24"/>
        </w:rPr>
        <w:t xml:space="preserve">created </w:t>
      </w:r>
      <w:r w:rsidR="008009C1">
        <w:rPr>
          <w:rFonts w:ascii="Times New Roman" w:hAnsi="Times New Roman" w:cs="Times New Roman"/>
          <w:sz w:val="24"/>
          <w:szCs w:val="24"/>
        </w:rPr>
        <w:t xml:space="preserve">persistent challenges </w:t>
      </w:r>
      <w:r w:rsidR="00807C1F">
        <w:rPr>
          <w:rFonts w:ascii="Times New Roman" w:hAnsi="Times New Roman" w:cs="Times New Roman"/>
          <w:sz w:val="24"/>
          <w:szCs w:val="24"/>
        </w:rPr>
        <w:t xml:space="preserve">in </w:t>
      </w:r>
      <w:r w:rsidR="008009C1">
        <w:rPr>
          <w:rFonts w:ascii="Times New Roman" w:hAnsi="Times New Roman" w:cs="Times New Roman"/>
          <w:sz w:val="24"/>
          <w:szCs w:val="24"/>
        </w:rPr>
        <w:t xml:space="preserve">ensuring </w:t>
      </w:r>
      <w:r w:rsidR="00040DF4" w:rsidRPr="00D46555">
        <w:rPr>
          <w:rFonts w:ascii="Times New Roman" w:hAnsi="Times New Roman" w:cs="Times New Roman"/>
          <w:sz w:val="24"/>
          <w:szCs w:val="24"/>
        </w:rPr>
        <w:t>compliance and enforcement.</w:t>
      </w:r>
      <w:r w:rsidR="00807C1F">
        <w:rPr>
          <w:rFonts w:ascii="Times New Roman" w:hAnsi="Times New Roman" w:cs="Times New Roman"/>
          <w:sz w:val="24"/>
          <w:szCs w:val="24"/>
        </w:rPr>
        <w:t xml:space="preserve"> </w:t>
      </w:r>
      <w:r w:rsidR="008009C1">
        <w:rPr>
          <w:rFonts w:ascii="Times New Roman" w:hAnsi="Times New Roman" w:cs="Times New Roman"/>
          <w:sz w:val="24"/>
          <w:szCs w:val="24"/>
        </w:rPr>
        <w:t>Given</w:t>
      </w:r>
      <w:r w:rsidR="00301D9E">
        <w:rPr>
          <w:rFonts w:ascii="Times New Roman" w:hAnsi="Times New Roman" w:cs="Times New Roman"/>
          <w:sz w:val="24"/>
          <w:szCs w:val="24"/>
        </w:rPr>
        <w:t xml:space="preserve"> </w:t>
      </w:r>
      <w:r w:rsidR="00040DF4" w:rsidRPr="00D46555">
        <w:rPr>
          <w:rFonts w:ascii="Times New Roman" w:hAnsi="Times New Roman" w:cs="Times New Roman"/>
          <w:sz w:val="24"/>
          <w:szCs w:val="24"/>
        </w:rPr>
        <w:t xml:space="preserve">geopolitical tensions and declining trust in multilateralism, </w:t>
      </w:r>
      <w:r w:rsidR="00301D9E">
        <w:rPr>
          <w:rFonts w:ascii="Times New Roman" w:hAnsi="Times New Roman" w:cs="Times New Roman"/>
          <w:sz w:val="24"/>
          <w:szCs w:val="24"/>
        </w:rPr>
        <w:t>speakers</w:t>
      </w:r>
      <w:r w:rsidR="00040DF4" w:rsidRPr="00D46555">
        <w:rPr>
          <w:rFonts w:ascii="Times New Roman" w:hAnsi="Times New Roman" w:cs="Times New Roman"/>
          <w:sz w:val="24"/>
          <w:szCs w:val="24"/>
        </w:rPr>
        <w:t xml:space="preserve"> stressed </w:t>
      </w:r>
      <w:r w:rsidR="008009C1" w:rsidRPr="008009C1">
        <w:rPr>
          <w:rFonts w:ascii="Times New Roman" w:hAnsi="Times New Roman" w:cs="Times New Roman"/>
          <w:sz w:val="24"/>
          <w:szCs w:val="24"/>
        </w:rPr>
        <w:t>the urgency of reinforcing the BWC’s institutional framework to maintain its relevance</w:t>
      </w:r>
      <w:r w:rsidR="00040DF4" w:rsidRPr="00D46555">
        <w:rPr>
          <w:rFonts w:ascii="Times New Roman" w:hAnsi="Times New Roman" w:cs="Times New Roman"/>
          <w:sz w:val="24"/>
          <w:szCs w:val="24"/>
        </w:rPr>
        <w:t xml:space="preserve">. </w:t>
      </w:r>
    </w:p>
    <w:p w14:paraId="2C2FC95D" w14:textId="4232FD31" w:rsidR="008009C1" w:rsidRDefault="009D5D4A" w:rsidP="008009C1">
      <w:pPr>
        <w:jc w:val="both"/>
        <w:rPr>
          <w:rFonts w:ascii="Times New Roman" w:hAnsi="Times New Roman" w:cs="Times New Roman"/>
          <w:sz w:val="24"/>
          <w:szCs w:val="24"/>
        </w:rPr>
      </w:pPr>
      <w:r>
        <w:rPr>
          <w:rFonts w:ascii="Times New Roman" w:hAnsi="Times New Roman" w:cs="Times New Roman"/>
          <w:sz w:val="24"/>
          <w:szCs w:val="24"/>
        </w:rPr>
        <w:lastRenderedPageBreak/>
        <w:t>Panellists</w:t>
      </w:r>
      <w:r w:rsidR="00040DF4" w:rsidRPr="00D46555">
        <w:rPr>
          <w:rFonts w:ascii="Times New Roman" w:hAnsi="Times New Roman" w:cs="Times New Roman"/>
          <w:sz w:val="24"/>
          <w:szCs w:val="24"/>
        </w:rPr>
        <w:t xml:space="preserve"> elaborated on the spectrum of biological risk</w:t>
      </w:r>
      <w:r>
        <w:rPr>
          <w:rFonts w:ascii="Times New Roman" w:hAnsi="Times New Roman" w:cs="Times New Roman"/>
          <w:sz w:val="24"/>
          <w:szCs w:val="24"/>
        </w:rPr>
        <w:t xml:space="preserve">s, </w:t>
      </w:r>
      <w:r w:rsidR="00040DF4" w:rsidRPr="00D46555">
        <w:rPr>
          <w:rFonts w:ascii="Times New Roman" w:hAnsi="Times New Roman" w:cs="Times New Roman"/>
          <w:sz w:val="24"/>
          <w:szCs w:val="24"/>
        </w:rPr>
        <w:t xml:space="preserve">emphasizing how emerging technologies like synthetic biology and open-source biology have </w:t>
      </w:r>
      <w:r w:rsidR="008009C1">
        <w:rPr>
          <w:rFonts w:ascii="Times New Roman" w:hAnsi="Times New Roman" w:cs="Times New Roman"/>
          <w:sz w:val="24"/>
          <w:szCs w:val="24"/>
        </w:rPr>
        <w:t xml:space="preserve">significantly </w:t>
      </w:r>
      <w:r w:rsidR="00040DF4" w:rsidRPr="00D46555">
        <w:rPr>
          <w:rFonts w:ascii="Times New Roman" w:hAnsi="Times New Roman" w:cs="Times New Roman"/>
          <w:sz w:val="24"/>
          <w:szCs w:val="24"/>
        </w:rPr>
        <w:t xml:space="preserve">increased accessibility </w:t>
      </w:r>
      <w:r w:rsidR="008009C1">
        <w:rPr>
          <w:rFonts w:ascii="Times New Roman" w:hAnsi="Times New Roman" w:cs="Times New Roman"/>
          <w:sz w:val="24"/>
          <w:szCs w:val="24"/>
        </w:rPr>
        <w:t>of</w:t>
      </w:r>
      <w:r w:rsidR="008009C1" w:rsidRPr="00D46555">
        <w:rPr>
          <w:rFonts w:ascii="Times New Roman" w:hAnsi="Times New Roman" w:cs="Times New Roman"/>
          <w:sz w:val="24"/>
          <w:szCs w:val="24"/>
        </w:rPr>
        <w:t xml:space="preserve"> </w:t>
      </w:r>
      <w:r w:rsidR="00040DF4" w:rsidRPr="00D46555">
        <w:rPr>
          <w:rFonts w:ascii="Times New Roman" w:hAnsi="Times New Roman" w:cs="Times New Roman"/>
          <w:sz w:val="24"/>
          <w:szCs w:val="24"/>
        </w:rPr>
        <w:t xml:space="preserve">potentially dangerous capabilities. </w:t>
      </w:r>
      <w:r w:rsidR="001A384F">
        <w:rPr>
          <w:rFonts w:ascii="Times New Roman" w:hAnsi="Times New Roman" w:cs="Times New Roman"/>
          <w:sz w:val="24"/>
          <w:szCs w:val="24"/>
        </w:rPr>
        <w:t>C</w:t>
      </w:r>
      <w:r w:rsidR="00040DF4" w:rsidRPr="00D46555">
        <w:rPr>
          <w:rFonts w:ascii="Times New Roman" w:hAnsi="Times New Roman" w:cs="Times New Roman"/>
          <w:sz w:val="24"/>
          <w:szCs w:val="24"/>
        </w:rPr>
        <w:t>omprehensive national plans combining biosafety and biosecurity strategies, involving all stakeholders to mitigate risks and respond effectively to biological incidents</w:t>
      </w:r>
      <w:r w:rsidR="005E5382">
        <w:rPr>
          <w:rFonts w:ascii="Times New Roman" w:hAnsi="Times New Roman" w:cs="Times New Roman"/>
          <w:sz w:val="24"/>
          <w:szCs w:val="24"/>
        </w:rPr>
        <w:t xml:space="preserve"> were recognised as crucial</w:t>
      </w:r>
      <w:r w:rsidR="00040DF4" w:rsidRPr="00D46555">
        <w:rPr>
          <w:rFonts w:ascii="Times New Roman" w:hAnsi="Times New Roman" w:cs="Times New Roman"/>
          <w:sz w:val="24"/>
          <w:szCs w:val="24"/>
        </w:rPr>
        <w:t xml:space="preserve">. </w:t>
      </w:r>
      <w:r w:rsidR="005E5382">
        <w:rPr>
          <w:rFonts w:ascii="Times New Roman" w:hAnsi="Times New Roman" w:cs="Times New Roman"/>
          <w:sz w:val="24"/>
          <w:szCs w:val="24"/>
        </w:rPr>
        <w:t xml:space="preserve">Speakers </w:t>
      </w:r>
      <w:r w:rsidR="00040DF4" w:rsidRPr="00D46555">
        <w:rPr>
          <w:rFonts w:ascii="Times New Roman" w:hAnsi="Times New Roman" w:cs="Times New Roman"/>
          <w:sz w:val="24"/>
          <w:szCs w:val="24"/>
        </w:rPr>
        <w:t>also called for enhanced global disease surveillance under the WHO</w:t>
      </w:r>
      <w:r w:rsidR="008009C1">
        <w:rPr>
          <w:rFonts w:ascii="Times New Roman" w:hAnsi="Times New Roman" w:cs="Times New Roman"/>
          <w:sz w:val="24"/>
          <w:szCs w:val="24"/>
        </w:rPr>
        <w:t>,</w:t>
      </w:r>
      <w:r w:rsidR="00040DF4" w:rsidRPr="00D46555">
        <w:rPr>
          <w:rFonts w:ascii="Times New Roman" w:hAnsi="Times New Roman" w:cs="Times New Roman"/>
          <w:sz w:val="24"/>
          <w:szCs w:val="24"/>
        </w:rPr>
        <w:t xml:space="preserve"> improved transparency and reporting mechanisms under the BWC. </w:t>
      </w:r>
    </w:p>
    <w:p w14:paraId="1DE4707B" w14:textId="42EB51BD" w:rsidR="001935E8" w:rsidRPr="00D46555" w:rsidRDefault="008009C1" w:rsidP="008009C1">
      <w:pPr>
        <w:jc w:val="both"/>
        <w:rPr>
          <w:rFonts w:ascii="Times New Roman" w:hAnsi="Times New Roman" w:cs="Times New Roman"/>
          <w:sz w:val="24"/>
          <w:szCs w:val="24"/>
        </w:rPr>
      </w:pPr>
      <w:r>
        <w:rPr>
          <w:rFonts w:ascii="Times New Roman" w:hAnsi="Times New Roman" w:cs="Times New Roman"/>
          <w:sz w:val="24"/>
          <w:szCs w:val="24"/>
        </w:rPr>
        <w:t>The session ended with an overview</w:t>
      </w:r>
      <w:r w:rsidR="007E47DE">
        <w:rPr>
          <w:rFonts w:ascii="Times New Roman" w:hAnsi="Times New Roman" w:cs="Times New Roman"/>
          <w:sz w:val="24"/>
          <w:szCs w:val="24"/>
        </w:rPr>
        <w:t xml:space="preserve"> </w:t>
      </w:r>
      <w:r>
        <w:rPr>
          <w:rFonts w:ascii="Times New Roman" w:hAnsi="Times New Roman" w:cs="Times New Roman"/>
          <w:sz w:val="24"/>
          <w:szCs w:val="24"/>
        </w:rPr>
        <w:t>of</w:t>
      </w:r>
      <w:r w:rsidR="00040DF4" w:rsidRPr="00D46555">
        <w:rPr>
          <w:rFonts w:ascii="Times New Roman" w:hAnsi="Times New Roman" w:cs="Times New Roman"/>
          <w:sz w:val="24"/>
          <w:szCs w:val="24"/>
        </w:rPr>
        <w:t xml:space="preserve"> the E</w:t>
      </w:r>
      <w:r w:rsidR="007E47DE">
        <w:rPr>
          <w:rFonts w:ascii="Times New Roman" w:hAnsi="Times New Roman" w:cs="Times New Roman"/>
          <w:sz w:val="24"/>
          <w:szCs w:val="24"/>
        </w:rPr>
        <w:t>U</w:t>
      </w:r>
      <w:r w:rsidR="00040DF4" w:rsidRPr="00D46555">
        <w:rPr>
          <w:rFonts w:ascii="Times New Roman" w:hAnsi="Times New Roman" w:cs="Times New Roman"/>
          <w:sz w:val="24"/>
          <w:szCs w:val="24"/>
        </w:rPr>
        <w:t>’s efforts to prevent the weaponization of naturally occurring infectious agents through initiatives like the EU CBRN Centres of Excellence</w:t>
      </w:r>
      <w:r>
        <w:rPr>
          <w:rFonts w:ascii="Times New Roman" w:hAnsi="Times New Roman" w:cs="Times New Roman"/>
          <w:sz w:val="24"/>
          <w:szCs w:val="24"/>
        </w:rPr>
        <w:t>.</w:t>
      </w:r>
    </w:p>
    <w:p w14:paraId="79D6C85F" w14:textId="77777777" w:rsidR="00040DF4" w:rsidRPr="00D46555" w:rsidRDefault="00040DF4" w:rsidP="00D46555">
      <w:pPr>
        <w:jc w:val="both"/>
        <w:rPr>
          <w:rFonts w:ascii="Times New Roman" w:hAnsi="Times New Roman" w:cs="Times New Roman"/>
          <w:sz w:val="24"/>
          <w:szCs w:val="24"/>
        </w:rPr>
      </w:pPr>
    </w:p>
    <w:p w14:paraId="5217F34C" w14:textId="77777777" w:rsidR="0041629D" w:rsidRPr="00D46555" w:rsidRDefault="0041629D" w:rsidP="00D46555">
      <w:pPr>
        <w:jc w:val="both"/>
        <w:rPr>
          <w:rFonts w:ascii="Times New Roman" w:hAnsi="Times New Roman" w:cs="Times New Roman"/>
          <w:sz w:val="24"/>
          <w:szCs w:val="24"/>
        </w:rPr>
      </w:pPr>
      <w:r w:rsidRPr="00D46555">
        <w:rPr>
          <w:rFonts w:ascii="Times New Roman" w:hAnsi="Times New Roman" w:cs="Times New Roman"/>
          <w:b/>
          <w:bCs/>
          <w:sz w:val="24"/>
          <w:szCs w:val="24"/>
        </w:rPr>
        <w:t>Second Plenary session</w:t>
      </w:r>
    </w:p>
    <w:p w14:paraId="62E6D6A2" w14:textId="77777777" w:rsidR="004A7A5D" w:rsidRDefault="004A7A5D" w:rsidP="00D46555">
      <w:pPr>
        <w:jc w:val="both"/>
        <w:rPr>
          <w:rFonts w:ascii="Times New Roman" w:hAnsi="Times New Roman" w:cs="Times New Roman"/>
          <w:sz w:val="24"/>
          <w:szCs w:val="24"/>
        </w:rPr>
      </w:pPr>
    </w:p>
    <w:p w14:paraId="7BDD9767" w14:textId="47DF770C" w:rsidR="0041629D" w:rsidRPr="00D937AB" w:rsidRDefault="0041629D" w:rsidP="00D46555">
      <w:pPr>
        <w:jc w:val="both"/>
        <w:rPr>
          <w:rFonts w:ascii="Times New Roman" w:hAnsi="Times New Roman" w:cs="Times New Roman"/>
          <w:b/>
          <w:bCs/>
          <w:sz w:val="24"/>
          <w:szCs w:val="24"/>
        </w:rPr>
      </w:pPr>
      <w:r w:rsidRPr="00D937AB">
        <w:rPr>
          <w:rFonts w:ascii="Times New Roman" w:hAnsi="Times New Roman" w:cs="Times New Roman"/>
          <w:b/>
          <w:bCs/>
          <w:sz w:val="24"/>
          <w:szCs w:val="24"/>
        </w:rPr>
        <w:t>The War in Ukraine and Arms Controls</w:t>
      </w:r>
    </w:p>
    <w:p w14:paraId="023131F2" w14:textId="1278144C" w:rsidR="00F04B59" w:rsidRDefault="00BE332E" w:rsidP="00D46555">
      <w:pPr>
        <w:jc w:val="both"/>
        <w:rPr>
          <w:rFonts w:ascii="Times New Roman" w:hAnsi="Times New Roman" w:cs="Times New Roman"/>
          <w:sz w:val="24"/>
          <w:szCs w:val="24"/>
        </w:rPr>
      </w:pPr>
      <w:r w:rsidRPr="00BE332E">
        <w:rPr>
          <w:rFonts w:ascii="Times New Roman" w:hAnsi="Times New Roman" w:cs="Times New Roman"/>
          <w:sz w:val="24"/>
          <w:szCs w:val="24"/>
        </w:rPr>
        <w:t xml:space="preserve">The </w:t>
      </w:r>
      <w:r w:rsidR="00F04B59">
        <w:rPr>
          <w:rFonts w:ascii="Times New Roman" w:hAnsi="Times New Roman" w:cs="Times New Roman"/>
          <w:sz w:val="24"/>
          <w:szCs w:val="24"/>
        </w:rPr>
        <w:t>session The War in Ukraine and Arms Control</w:t>
      </w:r>
      <w:r w:rsidR="00F04B59" w:rsidRPr="00BE332E">
        <w:rPr>
          <w:rFonts w:ascii="Times New Roman" w:hAnsi="Times New Roman" w:cs="Times New Roman"/>
          <w:sz w:val="24"/>
          <w:szCs w:val="24"/>
        </w:rPr>
        <w:t xml:space="preserve"> </w:t>
      </w:r>
      <w:r w:rsidRPr="00BE332E">
        <w:rPr>
          <w:rFonts w:ascii="Times New Roman" w:hAnsi="Times New Roman" w:cs="Times New Roman"/>
          <w:sz w:val="24"/>
          <w:szCs w:val="24"/>
        </w:rPr>
        <w:t xml:space="preserve">addressed </w:t>
      </w:r>
      <w:r w:rsidR="00F04B59" w:rsidRPr="00F04B59">
        <w:rPr>
          <w:rFonts w:ascii="Times New Roman" w:hAnsi="Times New Roman" w:cs="Times New Roman"/>
          <w:sz w:val="24"/>
          <w:szCs w:val="24"/>
        </w:rPr>
        <w:t>the deteriorating state of nuclear arms control between the United States and Russia</w:t>
      </w:r>
      <w:r w:rsidR="00F04B59">
        <w:rPr>
          <w:rFonts w:ascii="Times New Roman" w:hAnsi="Times New Roman" w:cs="Times New Roman"/>
          <w:sz w:val="24"/>
          <w:szCs w:val="24"/>
        </w:rPr>
        <w:t>, and its implications</w:t>
      </w:r>
      <w:r w:rsidR="00F04B59" w:rsidRPr="00BE332E">
        <w:rPr>
          <w:rFonts w:ascii="Times New Roman" w:hAnsi="Times New Roman" w:cs="Times New Roman"/>
          <w:sz w:val="24"/>
          <w:szCs w:val="24"/>
        </w:rPr>
        <w:t xml:space="preserve"> </w:t>
      </w:r>
      <w:r w:rsidRPr="00BE332E">
        <w:rPr>
          <w:rFonts w:ascii="Times New Roman" w:hAnsi="Times New Roman" w:cs="Times New Roman"/>
          <w:sz w:val="24"/>
          <w:szCs w:val="24"/>
        </w:rPr>
        <w:t>for European security</w:t>
      </w:r>
      <w:r w:rsidR="00F04B59">
        <w:rPr>
          <w:rFonts w:ascii="Times New Roman" w:hAnsi="Times New Roman" w:cs="Times New Roman"/>
          <w:sz w:val="24"/>
          <w:szCs w:val="24"/>
        </w:rPr>
        <w:t>.</w:t>
      </w:r>
      <w:r w:rsidRPr="00BE332E">
        <w:rPr>
          <w:rFonts w:ascii="Times New Roman" w:hAnsi="Times New Roman" w:cs="Times New Roman"/>
          <w:sz w:val="24"/>
          <w:szCs w:val="24"/>
        </w:rPr>
        <w:t xml:space="preserve"> </w:t>
      </w:r>
      <w:r w:rsidR="00D14F8B">
        <w:rPr>
          <w:rFonts w:ascii="Times New Roman" w:hAnsi="Times New Roman" w:cs="Times New Roman"/>
          <w:sz w:val="24"/>
          <w:szCs w:val="24"/>
        </w:rPr>
        <w:t xml:space="preserve">In particular, </w:t>
      </w:r>
      <w:r w:rsidR="00F04B59">
        <w:rPr>
          <w:rFonts w:ascii="Times New Roman" w:hAnsi="Times New Roman" w:cs="Times New Roman"/>
          <w:sz w:val="24"/>
          <w:szCs w:val="24"/>
        </w:rPr>
        <w:t>speakers underscored the impact of</w:t>
      </w:r>
      <w:r w:rsidR="00F04B59" w:rsidRPr="00BE332E">
        <w:rPr>
          <w:rFonts w:ascii="Times New Roman" w:hAnsi="Times New Roman" w:cs="Times New Roman"/>
          <w:sz w:val="24"/>
          <w:szCs w:val="24"/>
        </w:rPr>
        <w:t xml:space="preserve"> </w:t>
      </w:r>
      <w:r w:rsidRPr="00BE332E">
        <w:rPr>
          <w:rFonts w:ascii="Times New Roman" w:hAnsi="Times New Roman" w:cs="Times New Roman"/>
          <w:sz w:val="24"/>
          <w:szCs w:val="24"/>
        </w:rPr>
        <w:t xml:space="preserve">Russia's actions </w:t>
      </w:r>
      <w:r w:rsidR="00F04B59">
        <w:rPr>
          <w:rFonts w:ascii="Times New Roman" w:hAnsi="Times New Roman" w:cs="Times New Roman"/>
          <w:sz w:val="24"/>
          <w:szCs w:val="24"/>
        </w:rPr>
        <w:t>on</w:t>
      </w:r>
      <w:r w:rsidRPr="00BE332E">
        <w:rPr>
          <w:rFonts w:ascii="Times New Roman" w:hAnsi="Times New Roman" w:cs="Times New Roman"/>
          <w:sz w:val="24"/>
          <w:szCs w:val="24"/>
        </w:rPr>
        <w:t xml:space="preserve"> the arms control architecture</w:t>
      </w:r>
      <w:r w:rsidR="00F04B59">
        <w:rPr>
          <w:rFonts w:ascii="Times New Roman" w:hAnsi="Times New Roman" w:cs="Times New Roman"/>
          <w:sz w:val="24"/>
          <w:szCs w:val="24"/>
        </w:rPr>
        <w:t>,</w:t>
      </w:r>
      <w:r w:rsidRPr="00BE332E">
        <w:rPr>
          <w:rFonts w:ascii="Times New Roman" w:hAnsi="Times New Roman" w:cs="Times New Roman"/>
          <w:sz w:val="24"/>
          <w:szCs w:val="24"/>
        </w:rPr>
        <w:t xml:space="preserve"> both </w:t>
      </w:r>
      <w:r w:rsidR="00F04B59">
        <w:rPr>
          <w:rFonts w:ascii="Times New Roman" w:hAnsi="Times New Roman" w:cs="Times New Roman"/>
          <w:sz w:val="24"/>
          <w:szCs w:val="24"/>
        </w:rPr>
        <w:t xml:space="preserve">within the </w:t>
      </w:r>
      <w:r w:rsidRPr="00BE332E">
        <w:rPr>
          <w:rFonts w:ascii="Times New Roman" w:hAnsi="Times New Roman" w:cs="Times New Roman"/>
          <w:sz w:val="24"/>
          <w:szCs w:val="24"/>
        </w:rPr>
        <w:t xml:space="preserve">European and global </w:t>
      </w:r>
      <w:r w:rsidR="00F04B59">
        <w:rPr>
          <w:rFonts w:ascii="Times New Roman" w:hAnsi="Times New Roman" w:cs="Times New Roman"/>
          <w:sz w:val="24"/>
          <w:szCs w:val="24"/>
        </w:rPr>
        <w:t>context</w:t>
      </w:r>
      <w:r w:rsidRPr="00BE332E">
        <w:rPr>
          <w:rFonts w:ascii="Times New Roman" w:hAnsi="Times New Roman" w:cs="Times New Roman"/>
          <w:sz w:val="24"/>
          <w:szCs w:val="24"/>
        </w:rPr>
        <w:t xml:space="preserve">, </w:t>
      </w:r>
      <w:r w:rsidR="00F04B59" w:rsidRPr="00F04B59">
        <w:rPr>
          <w:rFonts w:ascii="Times New Roman" w:hAnsi="Times New Roman" w:cs="Times New Roman"/>
          <w:sz w:val="24"/>
          <w:szCs w:val="24"/>
        </w:rPr>
        <w:t>accelerating the breakdown of long-standing agreements.</w:t>
      </w:r>
      <w:r w:rsidR="00F04B59">
        <w:rPr>
          <w:rFonts w:ascii="Times New Roman" w:hAnsi="Times New Roman" w:cs="Times New Roman"/>
          <w:sz w:val="24"/>
          <w:szCs w:val="24"/>
        </w:rPr>
        <w:t xml:space="preserve"> </w:t>
      </w:r>
      <w:r w:rsidR="00F04B59" w:rsidRPr="00F04B59">
        <w:rPr>
          <w:rFonts w:ascii="Times New Roman" w:hAnsi="Times New Roman" w:cs="Times New Roman"/>
          <w:sz w:val="24"/>
          <w:szCs w:val="24"/>
        </w:rPr>
        <w:t>The unravelling of treaties such as the New START, set to expire in February 2026, poses serious risks, especially given Russia’s current lack of interest in dialogue.</w:t>
      </w:r>
      <w:r w:rsidR="00F04B59">
        <w:rPr>
          <w:rFonts w:ascii="Times New Roman" w:hAnsi="Times New Roman" w:cs="Times New Roman"/>
          <w:sz w:val="24"/>
          <w:szCs w:val="24"/>
        </w:rPr>
        <w:t xml:space="preserve"> </w:t>
      </w:r>
      <w:r w:rsidR="00F04B59" w:rsidRPr="00F04B59">
        <w:rPr>
          <w:rFonts w:ascii="Times New Roman" w:hAnsi="Times New Roman" w:cs="Times New Roman"/>
          <w:sz w:val="24"/>
          <w:szCs w:val="24"/>
        </w:rPr>
        <w:t>The discussion emphasized the urgent need to reaffirm arms control norms and collaborate with international partners to uphold existing frameworks and explore new mechanisms.</w:t>
      </w:r>
    </w:p>
    <w:p w14:paraId="6528EDFE" w14:textId="1ACFFAF3" w:rsidR="00F04B59" w:rsidRDefault="00F62EDA" w:rsidP="00D46555">
      <w:pPr>
        <w:jc w:val="both"/>
        <w:rPr>
          <w:rFonts w:ascii="Times New Roman" w:hAnsi="Times New Roman" w:cs="Times New Roman"/>
          <w:sz w:val="24"/>
          <w:szCs w:val="24"/>
        </w:rPr>
      </w:pPr>
      <w:r>
        <w:rPr>
          <w:rFonts w:ascii="Times New Roman" w:hAnsi="Times New Roman" w:cs="Times New Roman"/>
          <w:sz w:val="24"/>
          <w:szCs w:val="24"/>
        </w:rPr>
        <w:t>Panellists</w:t>
      </w:r>
      <w:r w:rsidR="00BE332E" w:rsidRPr="00BE332E">
        <w:rPr>
          <w:rFonts w:ascii="Times New Roman" w:hAnsi="Times New Roman" w:cs="Times New Roman"/>
          <w:sz w:val="24"/>
          <w:szCs w:val="24"/>
        </w:rPr>
        <w:t xml:space="preserve"> </w:t>
      </w:r>
      <w:r w:rsidR="00F04B59" w:rsidRPr="00F04B59">
        <w:rPr>
          <w:rFonts w:ascii="Times New Roman" w:hAnsi="Times New Roman" w:cs="Times New Roman"/>
          <w:sz w:val="24"/>
          <w:szCs w:val="24"/>
        </w:rPr>
        <w:t xml:space="preserve">acknowledged that arms control instruments alone cannot prevent wars but stressed their role in </w:t>
      </w:r>
      <w:r w:rsidR="00F04B59">
        <w:rPr>
          <w:rFonts w:ascii="Times New Roman" w:hAnsi="Times New Roman" w:cs="Times New Roman"/>
          <w:sz w:val="24"/>
          <w:szCs w:val="24"/>
        </w:rPr>
        <w:t>creating common</w:t>
      </w:r>
      <w:r w:rsidR="00F04B59" w:rsidRPr="00F04B59">
        <w:rPr>
          <w:rFonts w:ascii="Times New Roman" w:hAnsi="Times New Roman" w:cs="Times New Roman"/>
          <w:sz w:val="24"/>
          <w:szCs w:val="24"/>
        </w:rPr>
        <w:t xml:space="preserve"> rules, </w:t>
      </w:r>
      <w:r w:rsidR="00F04B59">
        <w:rPr>
          <w:rFonts w:ascii="Times New Roman" w:hAnsi="Times New Roman" w:cs="Times New Roman"/>
          <w:sz w:val="24"/>
          <w:szCs w:val="24"/>
        </w:rPr>
        <w:t xml:space="preserve">and </w:t>
      </w:r>
      <w:r w:rsidR="00F04B59" w:rsidRPr="00F04B59">
        <w:rPr>
          <w:rFonts w:ascii="Times New Roman" w:hAnsi="Times New Roman" w:cs="Times New Roman"/>
          <w:sz w:val="24"/>
          <w:szCs w:val="24"/>
        </w:rPr>
        <w:t>reinforcing trust. However, arms control requires willing participants, and Russia’s current posture complicates efforts to negotiate new agreements.</w:t>
      </w:r>
      <w:r w:rsidR="00F04B59">
        <w:rPr>
          <w:rFonts w:ascii="Times New Roman" w:hAnsi="Times New Roman" w:cs="Times New Roman"/>
          <w:sz w:val="24"/>
          <w:szCs w:val="24"/>
        </w:rPr>
        <w:t xml:space="preserve"> </w:t>
      </w:r>
    </w:p>
    <w:p w14:paraId="3F90DEBB" w14:textId="09E54B8E" w:rsidR="00F04B59" w:rsidRDefault="00F04B59" w:rsidP="00D46555">
      <w:pPr>
        <w:jc w:val="both"/>
        <w:rPr>
          <w:rFonts w:ascii="Times New Roman" w:hAnsi="Times New Roman" w:cs="Times New Roman"/>
          <w:sz w:val="24"/>
          <w:szCs w:val="24"/>
        </w:rPr>
      </w:pPr>
      <w:r w:rsidRPr="00F04B59">
        <w:rPr>
          <w:rFonts w:ascii="Times New Roman" w:hAnsi="Times New Roman" w:cs="Times New Roman"/>
          <w:sz w:val="24"/>
          <w:szCs w:val="24"/>
        </w:rPr>
        <w:t xml:space="preserve">The session also </w:t>
      </w:r>
      <w:proofErr w:type="spellStart"/>
      <w:r w:rsidRPr="00F04B59">
        <w:rPr>
          <w:rFonts w:ascii="Times New Roman" w:hAnsi="Times New Roman" w:cs="Times New Roman"/>
          <w:sz w:val="24"/>
          <w:szCs w:val="24"/>
        </w:rPr>
        <w:t>analyzed</w:t>
      </w:r>
      <w:proofErr w:type="spellEnd"/>
      <w:r w:rsidRPr="00F04B59">
        <w:rPr>
          <w:rFonts w:ascii="Times New Roman" w:hAnsi="Times New Roman" w:cs="Times New Roman"/>
          <w:sz w:val="24"/>
          <w:szCs w:val="24"/>
        </w:rPr>
        <w:t xml:space="preserve"> the broader geopolitical dimensions of the conflict, particularly the role of </w:t>
      </w:r>
      <w:r>
        <w:rPr>
          <w:rFonts w:ascii="Times New Roman" w:hAnsi="Times New Roman" w:cs="Times New Roman"/>
          <w:sz w:val="24"/>
          <w:szCs w:val="24"/>
        </w:rPr>
        <w:t>China, North Korea, and Iran</w:t>
      </w:r>
      <w:r w:rsidRPr="00F04B59">
        <w:rPr>
          <w:rFonts w:ascii="Times New Roman" w:hAnsi="Times New Roman" w:cs="Times New Roman"/>
          <w:sz w:val="24"/>
          <w:szCs w:val="24"/>
        </w:rPr>
        <w:t xml:space="preserve"> in sustaining Russia’s war effort</w:t>
      </w:r>
      <w:r>
        <w:rPr>
          <w:rFonts w:ascii="Times New Roman" w:hAnsi="Times New Roman" w:cs="Times New Roman"/>
          <w:sz w:val="24"/>
          <w:szCs w:val="24"/>
        </w:rPr>
        <w:t xml:space="preserve">. </w:t>
      </w:r>
      <w:r w:rsidRPr="00F04B59">
        <w:rPr>
          <w:rFonts w:ascii="Times New Roman" w:hAnsi="Times New Roman" w:cs="Times New Roman"/>
          <w:sz w:val="24"/>
          <w:szCs w:val="24"/>
        </w:rPr>
        <w:t xml:space="preserve">Speakers reiterated NATO’s commitment to supporting Ukraine, enhancing deterrence and </w:t>
      </w:r>
      <w:proofErr w:type="spellStart"/>
      <w:r w:rsidRPr="00F04B59">
        <w:rPr>
          <w:rFonts w:ascii="Times New Roman" w:hAnsi="Times New Roman" w:cs="Times New Roman"/>
          <w:sz w:val="24"/>
          <w:szCs w:val="24"/>
        </w:rPr>
        <w:t>defense</w:t>
      </w:r>
      <w:proofErr w:type="spellEnd"/>
      <w:r w:rsidRPr="00F04B59">
        <w:rPr>
          <w:rFonts w:ascii="Times New Roman" w:hAnsi="Times New Roman" w:cs="Times New Roman"/>
          <w:sz w:val="24"/>
          <w:szCs w:val="24"/>
        </w:rPr>
        <w:t>, and preserving the rules-based international order. They acknowledged that Russia has attempted to link arms control discussions to the situation in Ukraine, but its track record of non-compliance makes negotiations challenging.</w:t>
      </w:r>
      <w:r>
        <w:rPr>
          <w:rFonts w:ascii="Times New Roman" w:hAnsi="Times New Roman" w:cs="Times New Roman"/>
          <w:sz w:val="24"/>
          <w:szCs w:val="24"/>
        </w:rPr>
        <w:t xml:space="preserve"> </w:t>
      </w:r>
    </w:p>
    <w:p w14:paraId="3D468828" w14:textId="305B8F0B" w:rsidR="00BE332E" w:rsidRPr="00BE332E" w:rsidRDefault="00F04B59" w:rsidP="00D46555">
      <w:pPr>
        <w:jc w:val="both"/>
        <w:rPr>
          <w:rFonts w:ascii="Times New Roman" w:hAnsi="Times New Roman" w:cs="Times New Roman"/>
          <w:sz w:val="24"/>
          <w:szCs w:val="24"/>
        </w:rPr>
      </w:pPr>
      <w:r>
        <w:rPr>
          <w:rFonts w:ascii="Times New Roman" w:hAnsi="Times New Roman" w:cs="Times New Roman"/>
          <w:sz w:val="24"/>
          <w:szCs w:val="24"/>
        </w:rPr>
        <w:t>Lastly, s</w:t>
      </w:r>
      <w:r w:rsidR="00AF67CC">
        <w:rPr>
          <w:rFonts w:ascii="Times New Roman" w:hAnsi="Times New Roman" w:cs="Times New Roman"/>
          <w:sz w:val="24"/>
          <w:szCs w:val="24"/>
        </w:rPr>
        <w:t>peakers underlined that t</w:t>
      </w:r>
      <w:r w:rsidR="00BE332E" w:rsidRPr="00BE332E">
        <w:rPr>
          <w:rFonts w:ascii="Times New Roman" w:hAnsi="Times New Roman" w:cs="Times New Roman"/>
          <w:sz w:val="24"/>
          <w:szCs w:val="24"/>
        </w:rPr>
        <w:t>he US remains open to dialogue with Russia and China on nuclear weapons without preconditions.</w:t>
      </w:r>
    </w:p>
    <w:p w14:paraId="6FC1EEEF" w14:textId="21340E79" w:rsidR="00040DF4" w:rsidRPr="00D46555" w:rsidRDefault="00040DF4" w:rsidP="00D46555">
      <w:pPr>
        <w:jc w:val="both"/>
        <w:rPr>
          <w:rFonts w:ascii="Times New Roman" w:hAnsi="Times New Roman" w:cs="Times New Roman"/>
          <w:sz w:val="24"/>
          <w:szCs w:val="24"/>
        </w:rPr>
      </w:pPr>
    </w:p>
    <w:p w14:paraId="796D86FC" w14:textId="22123FD4" w:rsidR="00EF16D0" w:rsidRPr="00D937AB" w:rsidRDefault="009C6870" w:rsidP="00EF16D0">
      <w:pPr>
        <w:jc w:val="both"/>
        <w:rPr>
          <w:rFonts w:ascii="Times New Roman" w:hAnsi="Times New Roman" w:cs="Times New Roman"/>
          <w:b/>
          <w:bCs/>
          <w:sz w:val="24"/>
          <w:szCs w:val="24"/>
        </w:rPr>
      </w:pPr>
      <w:r w:rsidRPr="00D937AB">
        <w:rPr>
          <w:rFonts w:ascii="Times New Roman" w:hAnsi="Times New Roman" w:cs="Times New Roman"/>
          <w:b/>
          <w:bCs/>
          <w:sz w:val="24"/>
          <w:szCs w:val="24"/>
        </w:rPr>
        <w:t>The Future of Non-Proliferation and Disarmament: a Conversation between Generations</w:t>
      </w:r>
      <w:r w:rsidR="00013650" w:rsidRPr="00D937AB">
        <w:rPr>
          <w:rFonts w:ascii="Times New Roman" w:hAnsi="Times New Roman" w:cs="Times New Roman"/>
          <w:b/>
          <w:bCs/>
          <w:sz w:val="24"/>
          <w:szCs w:val="24"/>
        </w:rPr>
        <w:t xml:space="preserve"> </w:t>
      </w:r>
    </w:p>
    <w:p w14:paraId="5063D4F0" w14:textId="3D11DB9F" w:rsidR="000526D1" w:rsidRDefault="00EF16D0" w:rsidP="00EF16D0">
      <w:pPr>
        <w:jc w:val="both"/>
        <w:rPr>
          <w:rFonts w:ascii="Times New Roman" w:hAnsi="Times New Roman" w:cs="Times New Roman"/>
          <w:sz w:val="24"/>
          <w:szCs w:val="24"/>
        </w:rPr>
      </w:pPr>
      <w:r w:rsidRPr="00EF16D0">
        <w:rPr>
          <w:rFonts w:ascii="Times New Roman" w:hAnsi="Times New Roman" w:cs="Times New Roman"/>
          <w:sz w:val="24"/>
          <w:szCs w:val="24"/>
        </w:rPr>
        <w:t xml:space="preserve">The </w:t>
      </w:r>
      <w:r w:rsidR="000526D1">
        <w:rPr>
          <w:rFonts w:ascii="Times New Roman" w:hAnsi="Times New Roman" w:cs="Times New Roman"/>
          <w:sz w:val="24"/>
          <w:szCs w:val="24"/>
        </w:rPr>
        <w:t xml:space="preserve">session </w:t>
      </w:r>
      <w:r w:rsidR="000526D1" w:rsidRPr="000526D1">
        <w:rPr>
          <w:rFonts w:ascii="Times New Roman" w:hAnsi="Times New Roman" w:cs="Times New Roman"/>
          <w:sz w:val="24"/>
          <w:szCs w:val="24"/>
        </w:rPr>
        <w:t>The Future of Non-Proliferation and Disarmament: a Conversation between Generations</w:t>
      </w:r>
      <w:r w:rsidR="000526D1">
        <w:rPr>
          <w:rFonts w:ascii="Times New Roman" w:hAnsi="Times New Roman" w:cs="Times New Roman"/>
          <w:sz w:val="24"/>
          <w:szCs w:val="24"/>
        </w:rPr>
        <w:t xml:space="preserve"> </w:t>
      </w:r>
      <w:r>
        <w:rPr>
          <w:rFonts w:ascii="Times New Roman" w:hAnsi="Times New Roman" w:cs="Times New Roman"/>
          <w:sz w:val="24"/>
          <w:szCs w:val="24"/>
        </w:rPr>
        <w:t xml:space="preserve">discussed about the future of </w:t>
      </w:r>
      <w:r w:rsidR="000526D1">
        <w:rPr>
          <w:rFonts w:ascii="Times New Roman" w:hAnsi="Times New Roman" w:cs="Times New Roman"/>
          <w:sz w:val="24"/>
          <w:szCs w:val="24"/>
        </w:rPr>
        <w:t>n</w:t>
      </w:r>
      <w:r w:rsidR="00784C57">
        <w:rPr>
          <w:rFonts w:ascii="Times New Roman" w:hAnsi="Times New Roman" w:cs="Times New Roman"/>
          <w:sz w:val="24"/>
          <w:szCs w:val="24"/>
        </w:rPr>
        <w:t xml:space="preserve">on-Proliferation and </w:t>
      </w:r>
      <w:r w:rsidR="000526D1">
        <w:rPr>
          <w:rFonts w:ascii="Times New Roman" w:hAnsi="Times New Roman" w:cs="Times New Roman"/>
          <w:sz w:val="24"/>
          <w:szCs w:val="24"/>
        </w:rPr>
        <w:t>d</w:t>
      </w:r>
      <w:r w:rsidR="00784C57">
        <w:rPr>
          <w:rFonts w:ascii="Times New Roman" w:hAnsi="Times New Roman" w:cs="Times New Roman"/>
          <w:sz w:val="24"/>
          <w:szCs w:val="24"/>
        </w:rPr>
        <w:t xml:space="preserve">isarmament, </w:t>
      </w:r>
      <w:r w:rsidRPr="00EF16D0">
        <w:rPr>
          <w:rFonts w:ascii="Times New Roman" w:hAnsi="Times New Roman" w:cs="Times New Roman"/>
          <w:sz w:val="24"/>
          <w:szCs w:val="24"/>
        </w:rPr>
        <w:t>emphasi</w:t>
      </w:r>
      <w:r w:rsidR="00784C57">
        <w:rPr>
          <w:rFonts w:ascii="Times New Roman" w:hAnsi="Times New Roman" w:cs="Times New Roman"/>
          <w:sz w:val="24"/>
          <w:szCs w:val="24"/>
        </w:rPr>
        <w:t>sing</w:t>
      </w:r>
      <w:r w:rsidRPr="00EF16D0">
        <w:rPr>
          <w:rFonts w:ascii="Times New Roman" w:hAnsi="Times New Roman" w:cs="Times New Roman"/>
          <w:sz w:val="24"/>
          <w:szCs w:val="24"/>
        </w:rPr>
        <w:t xml:space="preserve"> the urgen</w:t>
      </w:r>
      <w:r w:rsidR="000526D1">
        <w:rPr>
          <w:rFonts w:ascii="Times New Roman" w:hAnsi="Times New Roman" w:cs="Times New Roman"/>
          <w:sz w:val="24"/>
          <w:szCs w:val="24"/>
        </w:rPr>
        <w:t>t need</w:t>
      </w:r>
      <w:r w:rsidRPr="00EF16D0">
        <w:rPr>
          <w:rFonts w:ascii="Times New Roman" w:hAnsi="Times New Roman" w:cs="Times New Roman"/>
          <w:sz w:val="24"/>
          <w:szCs w:val="24"/>
        </w:rPr>
        <w:t xml:space="preserve"> </w:t>
      </w:r>
      <w:r w:rsidR="000526D1">
        <w:rPr>
          <w:rFonts w:ascii="Times New Roman" w:hAnsi="Times New Roman" w:cs="Times New Roman"/>
          <w:sz w:val="24"/>
          <w:szCs w:val="24"/>
        </w:rPr>
        <w:t>to</w:t>
      </w:r>
      <w:r w:rsidR="000526D1" w:rsidRPr="00EF16D0">
        <w:rPr>
          <w:rFonts w:ascii="Times New Roman" w:hAnsi="Times New Roman" w:cs="Times New Roman"/>
          <w:sz w:val="24"/>
          <w:szCs w:val="24"/>
        </w:rPr>
        <w:t xml:space="preserve"> </w:t>
      </w:r>
      <w:r w:rsidRPr="00EF16D0">
        <w:rPr>
          <w:rFonts w:ascii="Times New Roman" w:hAnsi="Times New Roman" w:cs="Times New Roman"/>
          <w:sz w:val="24"/>
          <w:szCs w:val="24"/>
        </w:rPr>
        <w:t>reinforc</w:t>
      </w:r>
      <w:r w:rsidR="000526D1">
        <w:rPr>
          <w:rFonts w:ascii="Times New Roman" w:hAnsi="Times New Roman" w:cs="Times New Roman"/>
          <w:sz w:val="24"/>
          <w:szCs w:val="24"/>
        </w:rPr>
        <w:t>e</w:t>
      </w:r>
      <w:r w:rsidRPr="00EF16D0">
        <w:rPr>
          <w:rFonts w:ascii="Times New Roman" w:hAnsi="Times New Roman" w:cs="Times New Roman"/>
          <w:sz w:val="24"/>
          <w:szCs w:val="24"/>
        </w:rPr>
        <w:t xml:space="preserve"> non-proliferation mechanisms, particularly in </w:t>
      </w:r>
      <w:r w:rsidR="000526D1">
        <w:rPr>
          <w:rFonts w:ascii="Times New Roman" w:hAnsi="Times New Roman" w:cs="Times New Roman"/>
          <w:sz w:val="24"/>
          <w:szCs w:val="24"/>
        </w:rPr>
        <w:t>response</w:t>
      </w:r>
      <w:r w:rsidR="000526D1" w:rsidRPr="00EF16D0">
        <w:rPr>
          <w:rFonts w:ascii="Times New Roman" w:hAnsi="Times New Roman" w:cs="Times New Roman"/>
          <w:sz w:val="24"/>
          <w:szCs w:val="24"/>
        </w:rPr>
        <w:t xml:space="preserve"> </w:t>
      </w:r>
      <w:r w:rsidR="000526D1">
        <w:rPr>
          <w:rFonts w:ascii="Times New Roman" w:hAnsi="Times New Roman" w:cs="Times New Roman"/>
          <w:sz w:val="24"/>
          <w:szCs w:val="24"/>
        </w:rPr>
        <w:t>to</w:t>
      </w:r>
      <w:r w:rsidRPr="00EF16D0">
        <w:rPr>
          <w:rFonts w:ascii="Times New Roman" w:hAnsi="Times New Roman" w:cs="Times New Roman"/>
          <w:sz w:val="24"/>
          <w:szCs w:val="24"/>
        </w:rPr>
        <w:t xml:space="preserve"> emerging geopolitical tensions and technological advancements that challenge existing frameworks. </w:t>
      </w:r>
    </w:p>
    <w:p w14:paraId="577581FE" w14:textId="16D9AEA6" w:rsidR="000526D1" w:rsidRDefault="000526D1" w:rsidP="00EF16D0">
      <w:pPr>
        <w:jc w:val="both"/>
        <w:rPr>
          <w:rFonts w:ascii="Times New Roman" w:hAnsi="Times New Roman" w:cs="Times New Roman"/>
          <w:sz w:val="24"/>
          <w:szCs w:val="24"/>
        </w:rPr>
      </w:pPr>
      <w:r w:rsidRPr="000526D1">
        <w:rPr>
          <w:rFonts w:ascii="Times New Roman" w:hAnsi="Times New Roman" w:cs="Times New Roman"/>
          <w:sz w:val="24"/>
          <w:szCs w:val="24"/>
        </w:rPr>
        <w:t>A significant portion of the discussion was dedicated to examining the limitations of current arms control treaties, particularly their adaptability to emerging threats such as cyber warfare and autonomous weapons systems.</w:t>
      </w:r>
      <w:r>
        <w:rPr>
          <w:rFonts w:ascii="Times New Roman" w:hAnsi="Times New Roman" w:cs="Times New Roman"/>
          <w:sz w:val="24"/>
          <w:szCs w:val="24"/>
        </w:rPr>
        <w:t xml:space="preserve"> </w:t>
      </w:r>
      <w:r w:rsidRPr="000526D1">
        <w:rPr>
          <w:rFonts w:ascii="Times New Roman" w:hAnsi="Times New Roman" w:cs="Times New Roman"/>
          <w:sz w:val="24"/>
          <w:szCs w:val="24"/>
        </w:rPr>
        <w:t xml:space="preserve">The erosion of diplomatic trust emerged as a recurring concern during the session. Participants stressed the importance of multilateral engagement in addressing nuclear risks, cautioning against reliance on unilateral deterrence strategies. The debate over the effectiveness </w:t>
      </w:r>
      <w:r w:rsidRPr="000526D1">
        <w:rPr>
          <w:rFonts w:ascii="Times New Roman" w:hAnsi="Times New Roman" w:cs="Times New Roman"/>
          <w:sz w:val="24"/>
          <w:szCs w:val="24"/>
        </w:rPr>
        <w:lastRenderedPageBreak/>
        <w:t>of sanctions versus diplomatic incentives in curbing nuclear ambitions also featured prominently. While some participants advocated for renewed dialogue with non-compliant states, others emphasized the necessity of sanctions to maintain pressure on states that flout non-proliferation norms.</w:t>
      </w:r>
      <w:r>
        <w:rPr>
          <w:rFonts w:ascii="Times New Roman" w:hAnsi="Times New Roman" w:cs="Times New Roman"/>
          <w:sz w:val="24"/>
          <w:szCs w:val="24"/>
        </w:rPr>
        <w:t xml:space="preserve"> </w:t>
      </w:r>
    </w:p>
    <w:p w14:paraId="3235C72D" w14:textId="73DB1C53" w:rsidR="000526D1" w:rsidRDefault="000526D1" w:rsidP="000526D1">
      <w:pPr>
        <w:jc w:val="both"/>
        <w:rPr>
          <w:rFonts w:ascii="Times New Roman" w:hAnsi="Times New Roman" w:cs="Times New Roman"/>
          <w:sz w:val="24"/>
          <w:szCs w:val="24"/>
        </w:rPr>
      </w:pPr>
      <w:r w:rsidRPr="000526D1">
        <w:rPr>
          <w:rFonts w:ascii="Times New Roman" w:hAnsi="Times New Roman" w:cs="Times New Roman"/>
          <w:sz w:val="24"/>
          <w:szCs w:val="24"/>
        </w:rPr>
        <w:t>Further, the role of non-state actors and the illicit arms trade was highlighted as an increasingly significant security threat. The session concluded with a call for pragmatic, enforceable policies that balance security needs with disarmament commitments. Speakers warned that, without sustained political will, non-proliferation efforts risk becoming rhetorical and ineffective, rather than actionable and impactful.</w:t>
      </w:r>
    </w:p>
    <w:p w14:paraId="1EF7DF1E" w14:textId="77777777" w:rsidR="00013650" w:rsidRPr="00D46555" w:rsidRDefault="00013650" w:rsidP="00D46555">
      <w:pPr>
        <w:jc w:val="both"/>
        <w:rPr>
          <w:rFonts w:ascii="Times New Roman" w:hAnsi="Times New Roman" w:cs="Times New Roman"/>
          <w:sz w:val="24"/>
          <w:szCs w:val="24"/>
        </w:rPr>
      </w:pPr>
    </w:p>
    <w:p w14:paraId="2F944F36" w14:textId="2B5541FC" w:rsidR="00013650" w:rsidRPr="00D937AB" w:rsidRDefault="00013650" w:rsidP="00D46555">
      <w:pPr>
        <w:jc w:val="both"/>
        <w:rPr>
          <w:rFonts w:ascii="Times New Roman" w:hAnsi="Times New Roman" w:cs="Times New Roman"/>
          <w:b/>
          <w:bCs/>
          <w:sz w:val="24"/>
          <w:szCs w:val="24"/>
        </w:rPr>
      </w:pPr>
      <w:r w:rsidRPr="00D937AB">
        <w:rPr>
          <w:rFonts w:ascii="Times New Roman" w:hAnsi="Times New Roman" w:cs="Times New Roman"/>
          <w:b/>
          <w:bCs/>
          <w:sz w:val="24"/>
          <w:szCs w:val="24"/>
        </w:rPr>
        <w:t xml:space="preserve">The Road to the 2026 NPT </w:t>
      </w:r>
      <w:proofErr w:type="spellStart"/>
      <w:r w:rsidRPr="00D937AB">
        <w:rPr>
          <w:rFonts w:ascii="Times New Roman" w:hAnsi="Times New Roman" w:cs="Times New Roman"/>
          <w:b/>
          <w:bCs/>
          <w:sz w:val="24"/>
          <w:szCs w:val="24"/>
        </w:rPr>
        <w:t>RevCon</w:t>
      </w:r>
      <w:proofErr w:type="spellEnd"/>
      <w:r w:rsidRPr="00D937AB">
        <w:rPr>
          <w:rFonts w:ascii="Times New Roman" w:hAnsi="Times New Roman" w:cs="Times New Roman"/>
          <w:b/>
          <w:bCs/>
          <w:sz w:val="24"/>
          <w:szCs w:val="24"/>
        </w:rPr>
        <w:t xml:space="preserve">: Key </w:t>
      </w:r>
      <w:r w:rsidR="000526D1" w:rsidRPr="00D937AB">
        <w:rPr>
          <w:rFonts w:ascii="Times New Roman" w:hAnsi="Times New Roman" w:cs="Times New Roman"/>
          <w:b/>
          <w:bCs/>
          <w:sz w:val="24"/>
          <w:szCs w:val="24"/>
        </w:rPr>
        <w:t>Challe</w:t>
      </w:r>
      <w:r w:rsidR="000526D1">
        <w:rPr>
          <w:rFonts w:ascii="Times New Roman" w:hAnsi="Times New Roman" w:cs="Times New Roman"/>
          <w:b/>
          <w:bCs/>
          <w:sz w:val="24"/>
          <w:szCs w:val="24"/>
        </w:rPr>
        <w:t>n</w:t>
      </w:r>
      <w:r w:rsidR="000526D1" w:rsidRPr="00D937AB">
        <w:rPr>
          <w:rFonts w:ascii="Times New Roman" w:hAnsi="Times New Roman" w:cs="Times New Roman"/>
          <w:b/>
          <w:bCs/>
          <w:sz w:val="24"/>
          <w:szCs w:val="24"/>
        </w:rPr>
        <w:t>ges</w:t>
      </w:r>
      <w:r w:rsidRPr="00D937AB">
        <w:rPr>
          <w:rFonts w:ascii="Times New Roman" w:hAnsi="Times New Roman" w:cs="Times New Roman"/>
          <w:b/>
          <w:bCs/>
          <w:sz w:val="24"/>
          <w:szCs w:val="24"/>
        </w:rPr>
        <w:t xml:space="preserve"> and Opportunities in Nuclear Non-Proliferation and Disarmament</w:t>
      </w:r>
    </w:p>
    <w:p w14:paraId="0F4C3311" w14:textId="6A3C1450" w:rsidR="00237BCF" w:rsidRDefault="000526D1" w:rsidP="00D46555">
      <w:pPr>
        <w:jc w:val="both"/>
        <w:rPr>
          <w:rFonts w:ascii="Times New Roman" w:hAnsi="Times New Roman" w:cs="Times New Roman"/>
          <w:sz w:val="24"/>
          <w:szCs w:val="24"/>
        </w:rPr>
      </w:pPr>
      <w:r>
        <w:rPr>
          <w:rFonts w:ascii="Times New Roman" w:hAnsi="Times New Roman" w:cs="Times New Roman"/>
          <w:sz w:val="24"/>
          <w:szCs w:val="24"/>
        </w:rPr>
        <w:t xml:space="preserve">The session </w:t>
      </w:r>
      <w:r w:rsidRPr="000526D1">
        <w:rPr>
          <w:rFonts w:ascii="Times New Roman" w:hAnsi="Times New Roman" w:cs="Times New Roman"/>
          <w:sz w:val="24"/>
          <w:szCs w:val="24"/>
        </w:rPr>
        <w:t xml:space="preserve">The Road to the 2026 NPT </w:t>
      </w:r>
      <w:proofErr w:type="spellStart"/>
      <w:r w:rsidRPr="000526D1">
        <w:rPr>
          <w:rFonts w:ascii="Times New Roman" w:hAnsi="Times New Roman" w:cs="Times New Roman"/>
          <w:sz w:val="24"/>
          <w:szCs w:val="24"/>
        </w:rPr>
        <w:t>RevCon</w:t>
      </w:r>
      <w:proofErr w:type="spellEnd"/>
      <w:r w:rsidRPr="000526D1">
        <w:rPr>
          <w:rFonts w:ascii="Times New Roman" w:hAnsi="Times New Roman" w:cs="Times New Roman"/>
          <w:sz w:val="24"/>
          <w:szCs w:val="24"/>
        </w:rPr>
        <w:t>: Key Challenges and Opportunities in Nuclear Non-Proliferation and Disarmament</w:t>
      </w:r>
      <w:r>
        <w:rPr>
          <w:rFonts w:ascii="Times New Roman" w:hAnsi="Times New Roman" w:cs="Times New Roman"/>
          <w:sz w:val="24"/>
          <w:szCs w:val="24"/>
        </w:rPr>
        <w:t xml:space="preserve"> </w:t>
      </w:r>
      <w:r w:rsidR="002B22FB" w:rsidRPr="00D46555">
        <w:rPr>
          <w:rFonts w:ascii="Times New Roman" w:hAnsi="Times New Roman" w:cs="Times New Roman"/>
          <w:sz w:val="24"/>
          <w:szCs w:val="24"/>
        </w:rPr>
        <w:t>explored the current state and future prospects of the Nuclear Non-proliferation Treaty (NPT)</w:t>
      </w:r>
      <w:r w:rsidR="00A7185F">
        <w:rPr>
          <w:rFonts w:ascii="Times New Roman" w:hAnsi="Times New Roman" w:cs="Times New Roman"/>
          <w:sz w:val="24"/>
          <w:szCs w:val="24"/>
        </w:rPr>
        <w:t>.</w:t>
      </w:r>
      <w:r w:rsidR="002B22FB" w:rsidRPr="00D46555">
        <w:rPr>
          <w:rFonts w:ascii="Times New Roman" w:hAnsi="Times New Roman" w:cs="Times New Roman"/>
          <w:sz w:val="24"/>
          <w:szCs w:val="24"/>
        </w:rPr>
        <w:t xml:space="preserve"> </w:t>
      </w:r>
      <w:r w:rsidR="00237BCF" w:rsidRPr="00237BCF">
        <w:rPr>
          <w:rFonts w:ascii="Times New Roman" w:hAnsi="Times New Roman" w:cs="Times New Roman"/>
          <w:sz w:val="24"/>
          <w:szCs w:val="24"/>
        </w:rPr>
        <w:t>While some experts view the NPT as being in crisis, others believe it continues to function adequately in addressing global non-proliferation concerns.</w:t>
      </w:r>
      <w:r w:rsidR="00237BCF">
        <w:rPr>
          <w:rFonts w:ascii="Times New Roman" w:hAnsi="Times New Roman" w:cs="Times New Roman"/>
          <w:sz w:val="24"/>
          <w:szCs w:val="24"/>
        </w:rPr>
        <w:t xml:space="preserve"> </w:t>
      </w:r>
      <w:r w:rsidR="00237BCF" w:rsidRPr="00237BCF">
        <w:t xml:space="preserve"> </w:t>
      </w:r>
      <w:r w:rsidR="00237BCF" w:rsidRPr="00237BCF">
        <w:rPr>
          <w:rFonts w:ascii="Times New Roman" w:hAnsi="Times New Roman" w:cs="Times New Roman"/>
          <w:sz w:val="24"/>
          <w:szCs w:val="24"/>
        </w:rPr>
        <w:t>A key contribution came from the chair of the second session of the Preparatory Committee (</w:t>
      </w:r>
      <w:proofErr w:type="spellStart"/>
      <w:r w:rsidR="00237BCF" w:rsidRPr="00237BCF">
        <w:rPr>
          <w:rFonts w:ascii="Times New Roman" w:hAnsi="Times New Roman" w:cs="Times New Roman"/>
          <w:sz w:val="24"/>
          <w:szCs w:val="24"/>
        </w:rPr>
        <w:t>PrepCom</w:t>
      </w:r>
      <w:proofErr w:type="spellEnd"/>
      <w:r w:rsidR="00237BCF" w:rsidRPr="00237BCF">
        <w:rPr>
          <w:rFonts w:ascii="Times New Roman" w:hAnsi="Times New Roman" w:cs="Times New Roman"/>
          <w:sz w:val="24"/>
          <w:szCs w:val="24"/>
        </w:rPr>
        <w:t xml:space="preserve">) for the 2026 NPT Review Conference, who shared valuable insights from interactions with participating states. </w:t>
      </w:r>
      <w:r w:rsidR="00237BCF">
        <w:rPr>
          <w:rFonts w:ascii="Times New Roman" w:hAnsi="Times New Roman" w:cs="Times New Roman"/>
          <w:sz w:val="24"/>
          <w:szCs w:val="24"/>
        </w:rPr>
        <w:t>He</w:t>
      </w:r>
      <w:r w:rsidR="002B22FB" w:rsidRPr="00D46555">
        <w:rPr>
          <w:rFonts w:ascii="Times New Roman" w:hAnsi="Times New Roman" w:cs="Times New Roman"/>
          <w:sz w:val="24"/>
          <w:szCs w:val="24"/>
        </w:rPr>
        <w:t xml:space="preserve"> not</w:t>
      </w:r>
      <w:r w:rsidR="00237BCF">
        <w:rPr>
          <w:rFonts w:ascii="Times New Roman" w:hAnsi="Times New Roman" w:cs="Times New Roman"/>
          <w:sz w:val="24"/>
          <w:szCs w:val="24"/>
        </w:rPr>
        <w:t>ed</w:t>
      </w:r>
      <w:r w:rsidR="002B22FB" w:rsidRPr="00D46555">
        <w:rPr>
          <w:rFonts w:ascii="Times New Roman" w:hAnsi="Times New Roman" w:cs="Times New Roman"/>
          <w:sz w:val="24"/>
          <w:szCs w:val="24"/>
        </w:rPr>
        <w:t xml:space="preserve"> that while most countries recognize the NPT's relevance, differing views </w:t>
      </w:r>
      <w:r w:rsidR="00237BCF">
        <w:rPr>
          <w:rFonts w:ascii="Times New Roman" w:hAnsi="Times New Roman" w:cs="Times New Roman"/>
          <w:sz w:val="24"/>
          <w:szCs w:val="24"/>
        </w:rPr>
        <w:t>remain in how its components are</w:t>
      </w:r>
      <w:r w:rsidR="002B22FB" w:rsidRPr="00D46555">
        <w:rPr>
          <w:rFonts w:ascii="Times New Roman" w:hAnsi="Times New Roman" w:cs="Times New Roman"/>
          <w:sz w:val="24"/>
          <w:szCs w:val="24"/>
        </w:rPr>
        <w:t xml:space="preserve"> implemen</w:t>
      </w:r>
      <w:r w:rsidR="00237BCF">
        <w:rPr>
          <w:rFonts w:ascii="Times New Roman" w:hAnsi="Times New Roman" w:cs="Times New Roman"/>
          <w:sz w:val="24"/>
          <w:szCs w:val="24"/>
        </w:rPr>
        <w:t>ted,</w:t>
      </w:r>
      <w:r w:rsidR="002B22FB" w:rsidRPr="00D46555">
        <w:rPr>
          <w:rFonts w:ascii="Times New Roman" w:hAnsi="Times New Roman" w:cs="Times New Roman"/>
          <w:sz w:val="24"/>
          <w:szCs w:val="24"/>
        </w:rPr>
        <w:t xml:space="preserve"> particularly </w:t>
      </w:r>
      <w:r w:rsidR="00237BCF">
        <w:rPr>
          <w:rFonts w:ascii="Times New Roman" w:hAnsi="Times New Roman" w:cs="Times New Roman"/>
          <w:sz w:val="24"/>
          <w:szCs w:val="24"/>
        </w:rPr>
        <w:t>concerning</w:t>
      </w:r>
      <w:r w:rsidR="00237BCF" w:rsidRPr="00D46555">
        <w:rPr>
          <w:rFonts w:ascii="Times New Roman" w:hAnsi="Times New Roman" w:cs="Times New Roman"/>
          <w:sz w:val="24"/>
          <w:szCs w:val="24"/>
        </w:rPr>
        <w:t xml:space="preserve"> </w:t>
      </w:r>
      <w:r w:rsidR="002B22FB" w:rsidRPr="00D46555">
        <w:rPr>
          <w:rFonts w:ascii="Times New Roman" w:hAnsi="Times New Roman" w:cs="Times New Roman"/>
          <w:sz w:val="24"/>
          <w:szCs w:val="24"/>
        </w:rPr>
        <w:t>transparency, accountability, and nuclear sharin</w:t>
      </w:r>
      <w:r w:rsidR="00237BCF">
        <w:rPr>
          <w:rFonts w:ascii="Times New Roman" w:hAnsi="Times New Roman" w:cs="Times New Roman"/>
          <w:sz w:val="24"/>
          <w:szCs w:val="24"/>
        </w:rPr>
        <w:t>g agreements</w:t>
      </w:r>
      <w:r w:rsidR="002B22FB" w:rsidRPr="00D46555">
        <w:rPr>
          <w:rFonts w:ascii="Times New Roman" w:hAnsi="Times New Roman" w:cs="Times New Roman"/>
          <w:sz w:val="24"/>
          <w:szCs w:val="24"/>
        </w:rPr>
        <w:t xml:space="preserve">. </w:t>
      </w:r>
    </w:p>
    <w:p w14:paraId="65D23577" w14:textId="5F207E78" w:rsidR="00EF7426" w:rsidRDefault="00EF7426" w:rsidP="00D46555">
      <w:pPr>
        <w:jc w:val="both"/>
        <w:rPr>
          <w:rFonts w:ascii="Times New Roman" w:hAnsi="Times New Roman" w:cs="Times New Roman"/>
          <w:sz w:val="24"/>
          <w:szCs w:val="24"/>
        </w:rPr>
      </w:pPr>
      <w:r w:rsidRPr="00EF7426">
        <w:rPr>
          <w:rFonts w:ascii="Times New Roman" w:hAnsi="Times New Roman" w:cs="Times New Roman"/>
          <w:sz w:val="24"/>
          <w:szCs w:val="24"/>
        </w:rPr>
        <w:t xml:space="preserve">During the </w:t>
      </w:r>
      <w:proofErr w:type="spellStart"/>
      <w:r w:rsidRPr="00EF7426">
        <w:rPr>
          <w:rFonts w:ascii="Times New Roman" w:hAnsi="Times New Roman" w:cs="Times New Roman"/>
          <w:sz w:val="24"/>
          <w:szCs w:val="24"/>
        </w:rPr>
        <w:t>PrepCom</w:t>
      </w:r>
      <w:proofErr w:type="spellEnd"/>
      <w:r w:rsidRPr="00EF7426">
        <w:rPr>
          <w:rFonts w:ascii="Times New Roman" w:hAnsi="Times New Roman" w:cs="Times New Roman"/>
          <w:sz w:val="24"/>
          <w:szCs w:val="24"/>
        </w:rPr>
        <w:t>, particular focus was placed on ongoing challenges related to nuclear sharing, as well as the situations in North Korea and Iran, which continue to generate tensions</w:t>
      </w:r>
      <w:r w:rsidR="002B22FB" w:rsidRPr="00D46555">
        <w:rPr>
          <w:rFonts w:ascii="Times New Roman" w:hAnsi="Times New Roman" w:cs="Times New Roman"/>
          <w:sz w:val="24"/>
          <w:szCs w:val="24"/>
        </w:rPr>
        <w:t xml:space="preserve">. </w:t>
      </w:r>
      <w:r w:rsidRPr="00EF7426">
        <w:rPr>
          <w:rFonts w:ascii="Times New Roman" w:hAnsi="Times New Roman" w:cs="Times New Roman"/>
          <w:sz w:val="24"/>
          <w:szCs w:val="24"/>
        </w:rPr>
        <w:t>Another critical issue discussed was the safety of the Zaporizhzhia nuclear power plant amidst the ongoing conflict in Ukraine, with political divisions among state parties hindering consensus on stronger language in the factual summary.</w:t>
      </w:r>
      <w:r>
        <w:rPr>
          <w:rFonts w:ascii="Times New Roman" w:hAnsi="Times New Roman" w:cs="Times New Roman"/>
          <w:sz w:val="24"/>
          <w:szCs w:val="24"/>
        </w:rPr>
        <w:t xml:space="preserve"> </w:t>
      </w:r>
      <w:r w:rsidR="002B22FB" w:rsidRPr="00D46555">
        <w:rPr>
          <w:rFonts w:ascii="Times New Roman" w:hAnsi="Times New Roman" w:cs="Times New Roman"/>
          <w:sz w:val="24"/>
          <w:szCs w:val="24"/>
        </w:rPr>
        <w:t xml:space="preserve">Despite these challenges, </w:t>
      </w:r>
      <w:r w:rsidR="00557299">
        <w:rPr>
          <w:rFonts w:ascii="Times New Roman" w:hAnsi="Times New Roman" w:cs="Times New Roman"/>
          <w:sz w:val="24"/>
          <w:szCs w:val="24"/>
        </w:rPr>
        <w:t xml:space="preserve">speakers </w:t>
      </w:r>
      <w:r w:rsidR="002B22FB" w:rsidRPr="00D46555">
        <w:rPr>
          <w:rFonts w:ascii="Times New Roman" w:hAnsi="Times New Roman" w:cs="Times New Roman"/>
          <w:sz w:val="24"/>
          <w:szCs w:val="24"/>
        </w:rPr>
        <w:t>emphasized the importance of flexibility and compromise among state parties</w:t>
      </w:r>
      <w:r>
        <w:rPr>
          <w:rFonts w:ascii="Times New Roman" w:hAnsi="Times New Roman" w:cs="Times New Roman"/>
          <w:sz w:val="24"/>
          <w:szCs w:val="24"/>
        </w:rPr>
        <w:t>. They</w:t>
      </w:r>
      <w:r w:rsidR="002B22FB" w:rsidRPr="00D46555">
        <w:rPr>
          <w:rFonts w:ascii="Times New Roman" w:hAnsi="Times New Roman" w:cs="Times New Roman"/>
          <w:sz w:val="24"/>
          <w:szCs w:val="24"/>
        </w:rPr>
        <w:t xml:space="preserve"> urg</w:t>
      </w:r>
      <w:r>
        <w:rPr>
          <w:rFonts w:ascii="Times New Roman" w:hAnsi="Times New Roman" w:cs="Times New Roman"/>
          <w:sz w:val="24"/>
          <w:szCs w:val="24"/>
        </w:rPr>
        <w:t>ed that discussions</w:t>
      </w:r>
      <w:r w:rsidR="002B22FB" w:rsidRPr="00D46555">
        <w:rPr>
          <w:rFonts w:ascii="Times New Roman" w:hAnsi="Times New Roman" w:cs="Times New Roman"/>
          <w:sz w:val="24"/>
          <w:szCs w:val="24"/>
        </w:rPr>
        <w:t xml:space="preserve"> focus on areas where progress can be achieved</w:t>
      </w:r>
      <w:r>
        <w:rPr>
          <w:rFonts w:ascii="Times New Roman" w:hAnsi="Times New Roman" w:cs="Times New Roman"/>
          <w:sz w:val="24"/>
          <w:szCs w:val="24"/>
        </w:rPr>
        <w:t>, while also</w:t>
      </w:r>
      <w:r w:rsidR="002B22FB" w:rsidRPr="00D46555">
        <w:rPr>
          <w:rFonts w:ascii="Times New Roman" w:hAnsi="Times New Roman" w:cs="Times New Roman"/>
          <w:sz w:val="24"/>
          <w:szCs w:val="24"/>
        </w:rPr>
        <w:t xml:space="preserve"> </w:t>
      </w:r>
      <w:r>
        <w:rPr>
          <w:rFonts w:ascii="Times New Roman" w:hAnsi="Times New Roman" w:cs="Times New Roman"/>
          <w:sz w:val="24"/>
          <w:szCs w:val="24"/>
        </w:rPr>
        <w:t>stressing the need to avoid accidents arising from</w:t>
      </w:r>
      <w:r w:rsidR="002B22FB" w:rsidRPr="00D46555">
        <w:rPr>
          <w:rFonts w:ascii="Times New Roman" w:hAnsi="Times New Roman" w:cs="Times New Roman"/>
          <w:sz w:val="24"/>
          <w:szCs w:val="24"/>
        </w:rPr>
        <w:t xml:space="preserve"> escalation, miscalculation, or miscommunication. </w:t>
      </w:r>
    </w:p>
    <w:p w14:paraId="023C54FC" w14:textId="0FDA08B0" w:rsidR="00EF7426" w:rsidRDefault="00EF7426" w:rsidP="00D46555">
      <w:pPr>
        <w:jc w:val="both"/>
        <w:rPr>
          <w:rFonts w:ascii="Times New Roman" w:hAnsi="Times New Roman" w:cs="Times New Roman"/>
          <w:sz w:val="24"/>
          <w:szCs w:val="24"/>
        </w:rPr>
      </w:pPr>
      <w:r w:rsidRPr="00EF7426">
        <w:rPr>
          <w:rFonts w:ascii="Times New Roman" w:hAnsi="Times New Roman" w:cs="Times New Roman"/>
          <w:sz w:val="24"/>
          <w:szCs w:val="24"/>
        </w:rPr>
        <w:t>Further discussions highlighted the impact of Russia's de-ratification of the Comprehensive Nuclear-Test-Ban Treaty (CTBT) on the NPT framework. Experts underscored the CTBT’s role in preventing nuclear proliferation and arms races, particularly through its robust verification regime, which has been critical to maintaining global security and stability.</w:t>
      </w:r>
    </w:p>
    <w:p w14:paraId="2A590426" w14:textId="77777777" w:rsidR="00FF1DA6" w:rsidRPr="00D46555" w:rsidRDefault="00FF1DA6" w:rsidP="00D46555">
      <w:pPr>
        <w:jc w:val="both"/>
        <w:rPr>
          <w:rFonts w:ascii="Times New Roman" w:hAnsi="Times New Roman" w:cs="Times New Roman"/>
          <w:sz w:val="24"/>
          <w:szCs w:val="24"/>
        </w:rPr>
      </w:pPr>
    </w:p>
    <w:p w14:paraId="7BB98E35" w14:textId="077AB9BE" w:rsidR="00D46555" w:rsidRDefault="004A7A5D" w:rsidP="00D46555">
      <w:pPr>
        <w:jc w:val="both"/>
        <w:rPr>
          <w:rFonts w:ascii="Times New Roman" w:hAnsi="Times New Roman" w:cs="Times New Roman"/>
          <w:b/>
          <w:bCs/>
          <w:sz w:val="24"/>
          <w:szCs w:val="24"/>
        </w:rPr>
      </w:pPr>
      <w:r w:rsidRPr="00D937AB">
        <w:rPr>
          <w:rFonts w:ascii="Times New Roman" w:hAnsi="Times New Roman" w:cs="Times New Roman"/>
          <w:b/>
          <w:bCs/>
          <w:sz w:val="24"/>
          <w:szCs w:val="24"/>
        </w:rPr>
        <w:t>Keynote Speech Session</w:t>
      </w:r>
    </w:p>
    <w:p w14:paraId="5350C65B" w14:textId="723EC576" w:rsidR="0083311C" w:rsidRPr="00042315" w:rsidRDefault="00757DBA" w:rsidP="00D46555">
      <w:pPr>
        <w:jc w:val="both"/>
        <w:rPr>
          <w:rFonts w:ascii="Times New Roman" w:hAnsi="Times New Roman" w:cs="Times New Roman"/>
          <w:i/>
          <w:iCs/>
          <w:sz w:val="24"/>
          <w:szCs w:val="24"/>
        </w:rPr>
      </w:pPr>
      <w:r w:rsidRPr="00042315">
        <w:rPr>
          <w:rFonts w:ascii="Times New Roman" w:hAnsi="Times New Roman" w:cs="Times New Roman"/>
          <w:sz w:val="24"/>
          <w:szCs w:val="24"/>
        </w:rPr>
        <w:t xml:space="preserve">Izumi </w:t>
      </w:r>
      <w:proofErr w:type="spellStart"/>
      <w:r w:rsidRPr="00042315">
        <w:rPr>
          <w:rFonts w:ascii="Times New Roman" w:hAnsi="Times New Roman" w:cs="Times New Roman"/>
          <w:sz w:val="24"/>
          <w:szCs w:val="24"/>
        </w:rPr>
        <w:t>Nakamitsu</w:t>
      </w:r>
      <w:proofErr w:type="spellEnd"/>
      <w:r>
        <w:rPr>
          <w:rFonts w:ascii="Times New Roman" w:hAnsi="Times New Roman" w:cs="Times New Roman"/>
          <w:sz w:val="24"/>
          <w:szCs w:val="24"/>
        </w:rPr>
        <w:t xml:space="preserve">, </w:t>
      </w:r>
      <w:r w:rsidRPr="00042315">
        <w:rPr>
          <w:rFonts w:ascii="Times New Roman" w:hAnsi="Times New Roman" w:cs="Times New Roman"/>
          <w:i/>
          <w:iCs/>
          <w:sz w:val="24"/>
          <w:szCs w:val="24"/>
          <w:lang w:val="it-IT"/>
        </w:rPr>
        <w:t>UN Under-</w:t>
      </w:r>
      <w:proofErr w:type="spellStart"/>
      <w:r w:rsidRPr="00042315">
        <w:rPr>
          <w:rFonts w:ascii="Times New Roman" w:hAnsi="Times New Roman" w:cs="Times New Roman"/>
          <w:i/>
          <w:iCs/>
          <w:sz w:val="24"/>
          <w:szCs w:val="24"/>
          <w:lang w:val="it-IT"/>
        </w:rPr>
        <w:t>Secretary</w:t>
      </w:r>
      <w:proofErr w:type="spellEnd"/>
      <w:r w:rsidRPr="00042315">
        <w:rPr>
          <w:rFonts w:ascii="Times New Roman" w:hAnsi="Times New Roman" w:cs="Times New Roman"/>
          <w:i/>
          <w:iCs/>
          <w:sz w:val="24"/>
          <w:szCs w:val="24"/>
          <w:lang w:val="it-IT"/>
        </w:rPr>
        <w:t xml:space="preserve">-General and High </w:t>
      </w:r>
      <w:proofErr w:type="spellStart"/>
      <w:r w:rsidRPr="00042315">
        <w:rPr>
          <w:rFonts w:ascii="Times New Roman" w:hAnsi="Times New Roman" w:cs="Times New Roman"/>
          <w:i/>
          <w:iCs/>
          <w:sz w:val="24"/>
          <w:szCs w:val="24"/>
          <w:lang w:val="it-IT"/>
        </w:rPr>
        <w:t>Representative</w:t>
      </w:r>
      <w:proofErr w:type="spellEnd"/>
      <w:r w:rsidRPr="00042315">
        <w:rPr>
          <w:rFonts w:ascii="Times New Roman" w:hAnsi="Times New Roman" w:cs="Times New Roman"/>
          <w:i/>
          <w:iCs/>
          <w:sz w:val="24"/>
          <w:szCs w:val="24"/>
          <w:lang w:val="it-IT"/>
        </w:rPr>
        <w:t xml:space="preserve"> for </w:t>
      </w:r>
      <w:proofErr w:type="spellStart"/>
      <w:r w:rsidRPr="00042315">
        <w:rPr>
          <w:rFonts w:ascii="Times New Roman" w:hAnsi="Times New Roman" w:cs="Times New Roman"/>
          <w:i/>
          <w:iCs/>
          <w:sz w:val="24"/>
          <w:szCs w:val="24"/>
          <w:lang w:val="it-IT"/>
        </w:rPr>
        <w:t>Disarmament</w:t>
      </w:r>
      <w:proofErr w:type="spellEnd"/>
      <w:r w:rsidRPr="00042315">
        <w:rPr>
          <w:rFonts w:ascii="Times New Roman" w:hAnsi="Times New Roman" w:cs="Times New Roman"/>
          <w:i/>
          <w:iCs/>
          <w:sz w:val="24"/>
          <w:szCs w:val="24"/>
          <w:lang w:val="it-IT"/>
        </w:rPr>
        <w:t xml:space="preserve"> Affairs</w:t>
      </w:r>
    </w:p>
    <w:p w14:paraId="407A333A" w14:textId="77777777" w:rsidR="0083311C" w:rsidRPr="00D937AB" w:rsidRDefault="0083311C" w:rsidP="00D46555">
      <w:pPr>
        <w:jc w:val="both"/>
        <w:rPr>
          <w:rFonts w:ascii="Times New Roman" w:hAnsi="Times New Roman" w:cs="Times New Roman"/>
          <w:b/>
          <w:bCs/>
          <w:color w:val="FF0000"/>
          <w:sz w:val="24"/>
          <w:szCs w:val="24"/>
        </w:rPr>
      </w:pPr>
    </w:p>
    <w:p w14:paraId="76F1CCE2" w14:textId="3253CC1D" w:rsidR="0083311C" w:rsidRPr="0083311C" w:rsidRDefault="0083311C" w:rsidP="00C21A51">
      <w:pPr>
        <w:jc w:val="both"/>
        <w:rPr>
          <w:rFonts w:ascii="Times New Roman" w:hAnsi="Times New Roman" w:cs="Times New Roman"/>
          <w:sz w:val="24"/>
          <w:szCs w:val="24"/>
          <w:lang w:val="en-US"/>
        </w:rPr>
      </w:pPr>
      <w:r w:rsidRPr="0083311C">
        <w:rPr>
          <w:rFonts w:ascii="Times New Roman" w:hAnsi="Times New Roman" w:cs="Times New Roman"/>
          <w:sz w:val="24"/>
          <w:szCs w:val="24"/>
          <w:lang w:val="en-US"/>
        </w:rPr>
        <w:t xml:space="preserve">In her address to the Conference, UN High Representative for Disarmament Affairs, Izumi </w:t>
      </w:r>
      <w:proofErr w:type="spellStart"/>
      <w:r w:rsidRPr="0083311C">
        <w:rPr>
          <w:rFonts w:ascii="Times New Roman" w:hAnsi="Times New Roman" w:cs="Times New Roman"/>
          <w:sz w:val="24"/>
          <w:szCs w:val="24"/>
          <w:lang w:val="en-US"/>
        </w:rPr>
        <w:t>Nakamitsu</w:t>
      </w:r>
      <w:proofErr w:type="spellEnd"/>
      <w:r w:rsidRPr="0083311C">
        <w:rPr>
          <w:rFonts w:ascii="Times New Roman" w:hAnsi="Times New Roman" w:cs="Times New Roman"/>
          <w:sz w:val="24"/>
          <w:szCs w:val="24"/>
          <w:lang w:val="en-US"/>
        </w:rPr>
        <w:t xml:space="preserve">, highlighted the increasingly precarious global security environment. She pointed to rising military spending, intensifying geopolitical tensions, and mounting challenges to multilateralism as key drivers of global instability. </w:t>
      </w:r>
      <w:proofErr w:type="spellStart"/>
      <w:r w:rsidRPr="0083311C">
        <w:rPr>
          <w:rFonts w:ascii="Times New Roman" w:hAnsi="Times New Roman" w:cs="Times New Roman"/>
          <w:sz w:val="24"/>
          <w:szCs w:val="24"/>
          <w:lang w:val="en-US"/>
        </w:rPr>
        <w:t>Nakamitsu</w:t>
      </w:r>
      <w:proofErr w:type="spellEnd"/>
      <w:r w:rsidRPr="0083311C">
        <w:rPr>
          <w:rFonts w:ascii="Times New Roman" w:hAnsi="Times New Roman" w:cs="Times New Roman"/>
          <w:sz w:val="24"/>
          <w:szCs w:val="24"/>
          <w:lang w:val="en-US"/>
        </w:rPr>
        <w:t xml:space="preserve"> emphasized the growing risks associated with nuclear arms races and nuclear testing, calling for the reinforcement of critical disarmament treaties such as </w:t>
      </w:r>
      <w:r w:rsidRPr="0083311C">
        <w:rPr>
          <w:rFonts w:ascii="Times New Roman" w:hAnsi="Times New Roman" w:cs="Times New Roman"/>
          <w:sz w:val="24"/>
          <w:szCs w:val="24"/>
          <w:lang w:val="en-US"/>
        </w:rPr>
        <w:lastRenderedPageBreak/>
        <w:t>the Nuclear Non-Proliferation Treaty (NPT) and the Comprehensive Nuclear-Test-Ban Treaty (CTBT).</w:t>
      </w:r>
    </w:p>
    <w:p w14:paraId="080A5C3B" w14:textId="4810C912" w:rsidR="0083311C" w:rsidRPr="0083311C" w:rsidRDefault="0083311C" w:rsidP="00C21A51">
      <w:pPr>
        <w:jc w:val="both"/>
        <w:rPr>
          <w:rFonts w:ascii="Times New Roman" w:hAnsi="Times New Roman" w:cs="Times New Roman"/>
          <w:sz w:val="24"/>
          <w:szCs w:val="24"/>
          <w:lang w:val="en-US"/>
        </w:rPr>
      </w:pPr>
      <w:r w:rsidRPr="0083311C">
        <w:rPr>
          <w:rFonts w:ascii="Times New Roman" w:hAnsi="Times New Roman" w:cs="Times New Roman"/>
          <w:sz w:val="24"/>
          <w:szCs w:val="24"/>
          <w:lang w:val="en-US"/>
        </w:rPr>
        <w:t xml:space="preserve">Beyond nuclear threats, </w:t>
      </w:r>
      <w:proofErr w:type="spellStart"/>
      <w:r w:rsidRPr="0083311C">
        <w:rPr>
          <w:rFonts w:ascii="Times New Roman" w:hAnsi="Times New Roman" w:cs="Times New Roman"/>
          <w:sz w:val="24"/>
          <w:szCs w:val="24"/>
          <w:lang w:val="en-US"/>
        </w:rPr>
        <w:t>Nakamitsu</w:t>
      </w:r>
      <w:proofErr w:type="spellEnd"/>
      <w:r w:rsidRPr="0083311C">
        <w:rPr>
          <w:rFonts w:ascii="Times New Roman" w:hAnsi="Times New Roman" w:cs="Times New Roman"/>
          <w:sz w:val="24"/>
          <w:szCs w:val="24"/>
          <w:lang w:val="en-US"/>
        </w:rPr>
        <w:t xml:space="preserve"> drew attention to emerging biological risks, stressing the importance of addressing these dangers alongside the ongoing challenges posed by technological advancements, particularly in the realm of artificial intelligence (AI). She underscored the need for a comprehensive approach to disarmament that takes into account both traditional and evolving threats.</w:t>
      </w:r>
    </w:p>
    <w:p w14:paraId="20293AB9" w14:textId="744F53F1" w:rsidR="00D46555" w:rsidRPr="00D46555" w:rsidRDefault="0083311C" w:rsidP="0083311C">
      <w:pPr>
        <w:jc w:val="both"/>
        <w:rPr>
          <w:rFonts w:ascii="Times New Roman" w:hAnsi="Times New Roman" w:cs="Times New Roman"/>
          <w:sz w:val="24"/>
          <w:szCs w:val="24"/>
          <w:u w:val="single"/>
          <w:lang w:val="en-US"/>
        </w:rPr>
      </w:pPr>
      <w:r w:rsidRPr="0083311C">
        <w:rPr>
          <w:rFonts w:ascii="Times New Roman" w:hAnsi="Times New Roman" w:cs="Times New Roman"/>
          <w:sz w:val="24"/>
          <w:szCs w:val="24"/>
          <w:lang w:val="en-US"/>
        </w:rPr>
        <w:t xml:space="preserve">In her closing remarks, </w:t>
      </w:r>
      <w:proofErr w:type="spellStart"/>
      <w:r w:rsidRPr="0083311C">
        <w:rPr>
          <w:rFonts w:ascii="Times New Roman" w:hAnsi="Times New Roman" w:cs="Times New Roman"/>
          <w:sz w:val="24"/>
          <w:szCs w:val="24"/>
          <w:lang w:val="en-US"/>
        </w:rPr>
        <w:t>Nakamitsu</w:t>
      </w:r>
      <w:proofErr w:type="spellEnd"/>
      <w:r w:rsidRPr="0083311C">
        <w:rPr>
          <w:rFonts w:ascii="Times New Roman" w:hAnsi="Times New Roman" w:cs="Times New Roman"/>
          <w:sz w:val="24"/>
          <w:szCs w:val="24"/>
          <w:lang w:val="en-US"/>
        </w:rPr>
        <w:t xml:space="preserve"> praised the European Union’s steadfast commitment to multilateral disarmament efforts. She urged all nations to collaborate more intensively in order to counter the escalating global threats, stressing that only through collective action can the international community hope to mitigate the risks posed by modern security challenges.</w:t>
      </w:r>
    </w:p>
    <w:p w14:paraId="360E0B28" w14:textId="77777777" w:rsidR="0083311C" w:rsidRDefault="0083311C" w:rsidP="00D46555">
      <w:pPr>
        <w:jc w:val="both"/>
        <w:rPr>
          <w:rFonts w:ascii="Times New Roman" w:hAnsi="Times New Roman" w:cs="Times New Roman"/>
          <w:b/>
          <w:bCs/>
          <w:sz w:val="24"/>
          <w:szCs w:val="24"/>
        </w:rPr>
      </w:pPr>
    </w:p>
    <w:p w14:paraId="68BE7EC1" w14:textId="62C4E18F" w:rsidR="00D46555" w:rsidRPr="00D937AB" w:rsidRDefault="004A7A5D" w:rsidP="00D46555">
      <w:pPr>
        <w:jc w:val="both"/>
        <w:rPr>
          <w:rFonts w:ascii="Times New Roman" w:hAnsi="Times New Roman" w:cs="Times New Roman"/>
          <w:b/>
          <w:bCs/>
          <w:sz w:val="24"/>
          <w:szCs w:val="24"/>
        </w:rPr>
      </w:pPr>
      <w:r w:rsidRPr="00D937AB">
        <w:rPr>
          <w:rFonts w:ascii="Times New Roman" w:hAnsi="Times New Roman" w:cs="Times New Roman"/>
          <w:b/>
          <w:bCs/>
          <w:sz w:val="24"/>
          <w:szCs w:val="24"/>
        </w:rPr>
        <w:t>Closing Remarks</w:t>
      </w:r>
    </w:p>
    <w:p w14:paraId="55147011" w14:textId="77777777" w:rsidR="00C21A51" w:rsidRDefault="00D46555" w:rsidP="00D46555">
      <w:pPr>
        <w:spacing w:line="276" w:lineRule="auto"/>
        <w:jc w:val="both"/>
        <w:rPr>
          <w:rFonts w:ascii="Times New Roman" w:hAnsi="Times New Roman" w:cs="Times New Roman"/>
          <w:sz w:val="24"/>
          <w:szCs w:val="24"/>
          <w:lang w:val="en-US"/>
        </w:rPr>
      </w:pPr>
      <w:r w:rsidRPr="00D46555">
        <w:rPr>
          <w:rFonts w:ascii="Times New Roman" w:hAnsi="Times New Roman" w:cs="Times New Roman"/>
          <w:sz w:val="24"/>
          <w:szCs w:val="24"/>
        </w:rPr>
        <w:t xml:space="preserve">In her concluding remarks, </w:t>
      </w:r>
      <w:r w:rsidRPr="00D46555">
        <w:rPr>
          <w:rFonts w:ascii="Times New Roman" w:hAnsi="Times New Roman" w:cs="Times New Roman"/>
          <w:sz w:val="24"/>
          <w:szCs w:val="24"/>
          <w:lang w:val="en-US"/>
        </w:rPr>
        <w:t>Sibylle Bauer, Chair of the EU Non-Proliferation and Disarmament Conso</w:t>
      </w:r>
      <w:r w:rsidR="00D2243E">
        <w:rPr>
          <w:rFonts w:ascii="Times New Roman" w:hAnsi="Times New Roman" w:cs="Times New Roman"/>
          <w:sz w:val="24"/>
          <w:szCs w:val="24"/>
          <w:lang w:val="en-US"/>
        </w:rPr>
        <w:t>r</w:t>
      </w:r>
      <w:r w:rsidRPr="00D46555">
        <w:rPr>
          <w:rFonts w:ascii="Times New Roman" w:hAnsi="Times New Roman" w:cs="Times New Roman"/>
          <w:sz w:val="24"/>
          <w:szCs w:val="24"/>
          <w:lang w:val="en-US"/>
        </w:rPr>
        <w:t xml:space="preserve">tium, </w:t>
      </w:r>
      <w:r w:rsidR="00C21A51" w:rsidRPr="00C21A51">
        <w:rPr>
          <w:rFonts w:ascii="Times New Roman" w:hAnsi="Times New Roman" w:cs="Times New Roman"/>
          <w:sz w:val="24"/>
          <w:szCs w:val="24"/>
          <w:lang w:val="en-US"/>
        </w:rPr>
        <w:t xml:space="preserve">commended the constructive discussions that took place, particularly in the context of rising global polarization. She noted the complex and multi-faceted challenges undermining international security, stressing the urgent need for collective action. </w:t>
      </w:r>
    </w:p>
    <w:p w14:paraId="0F91F368" w14:textId="26CBE591" w:rsidR="00C21A51" w:rsidRPr="00D46555" w:rsidRDefault="00C21A51" w:rsidP="00D46555">
      <w:pPr>
        <w:spacing w:line="276" w:lineRule="auto"/>
        <w:jc w:val="both"/>
        <w:rPr>
          <w:rFonts w:ascii="Times New Roman" w:hAnsi="Times New Roman" w:cs="Times New Roman"/>
          <w:sz w:val="24"/>
          <w:szCs w:val="24"/>
          <w:lang w:val="en-US"/>
        </w:rPr>
      </w:pPr>
      <w:r w:rsidRPr="00C21A51">
        <w:rPr>
          <w:rFonts w:ascii="Times New Roman" w:hAnsi="Times New Roman" w:cs="Times New Roman"/>
          <w:sz w:val="24"/>
          <w:szCs w:val="24"/>
          <w:lang w:val="en-US"/>
        </w:rPr>
        <w:t>Bauer also underscored the critical role of intergenerational dialogue in addressing security challenges. She emphasized the valuable contributions of youth-focused initiatives, such as the Consortium’s Next Generation Workshop and Mentorship Program, which often provide inspiring ideas and innovative perspectives. She called for continued engagement with young leaders and the creation of open dialogue platforms to foster strategic discussions on shared global security concerns.</w:t>
      </w:r>
    </w:p>
    <w:p w14:paraId="3ED4F612" w14:textId="69D67684" w:rsidR="00C21A51" w:rsidRDefault="00D46555" w:rsidP="00717DF4">
      <w:pPr>
        <w:spacing w:line="276" w:lineRule="auto"/>
        <w:jc w:val="both"/>
        <w:rPr>
          <w:rFonts w:ascii="Times New Roman" w:hAnsi="Times New Roman" w:cs="Times New Roman"/>
          <w:sz w:val="24"/>
          <w:szCs w:val="24"/>
        </w:rPr>
      </w:pPr>
      <w:r w:rsidRPr="00D46555">
        <w:rPr>
          <w:rFonts w:ascii="Times New Roman" w:hAnsi="Times New Roman" w:cs="Times New Roman"/>
          <w:sz w:val="24"/>
          <w:szCs w:val="24"/>
        </w:rPr>
        <w:t xml:space="preserve">The EU Non-Proliferation and Disarmament Conference proved, once again, to be a </w:t>
      </w:r>
      <w:r w:rsidR="00C21A51">
        <w:rPr>
          <w:rFonts w:ascii="Times New Roman" w:hAnsi="Times New Roman" w:cs="Times New Roman"/>
          <w:sz w:val="24"/>
          <w:szCs w:val="24"/>
        </w:rPr>
        <w:t>pivotal</w:t>
      </w:r>
      <w:r w:rsidR="00C21A51"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event </w:t>
      </w:r>
      <w:r w:rsidR="00C21A51">
        <w:rPr>
          <w:rFonts w:ascii="Times New Roman" w:hAnsi="Times New Roman" w:cs="Times New Roman"/>
          <w:sz w:val="24"/>
          <w:szCs w:val="24"/>
        </w:rPr>
        <w:t>in shaping</w:t>
      </w:r>
      <w:r w:rsidR="00C21A51"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international </w:t>
      </w:r>
      <w:r w:rsidR="00C21A51">
        <w:rPr>
          <w:rFonts w:ascii="Times New Roman" w:hAnsi="Times New Roman" w:cs="Times New Roman"/>
          <w:sz w:val="24"/>
          <w:szCs w:val="24"/>
        </w:rPr>
        <w:t>dialogue</w:t>
      </w:r>
      <w:r w:rsidR="00C21A51"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on arms control, non-proliferation, and disarmament. </w:t>
      </w:r>
      <w:r w:rsidR="00C21A51">
        <w:rPr>
          <w:rFonts w:ascii="Times New Roman" w:hAnsi="Times New Roman" w:cs="Times New Roman"/>
          <w:sz w:val="24"/>
          <w:szCs w:val="24"/>
        </w:rPr>
        <w:t>The Conference</w:t>
      </w:r>
      <w:r w:rsidRPr="00D46555">
        <w:rPr>
          <w:rFonts w:ascii="Times New Roman" w:hAnsi="Times New Roman" w:cs="Times New Roman"/>
          <w:sz w:val="24"/>
          <w:szCs w:val="24"/>
        </w:rPr>
        <w:t xml:space="preserve">  reaffirm</w:t>
      </w:r>
      <w:r w:rsidR="00C21A51">
        <w:rPr>
          <w:rFonts w:ascii="Times New Roman" w:hAnsi="Times New Roman" w:cs="Times New Roman"/>
          <w:sz w:val="24"/>
          <w:szCs w:val="24"/>
        </w:rPr>
        <w:t>ed</w:t>
      </w:r>
      <w:r w:rsidRPr="00D46555">
        <w:rPr>
          <w:rFonts w:ascii="Times New Roman" w:hAnsi="Times New Roman" w:cs="Times New Roman"/>
          <w:sz w:val="24"/>
          <w:szCs w:val="24"/>
        </w:rPr>
        <w:t xml:space="preserve"> the EU</w:t>
      </w:r>
      <w:r w:rsidR="00C21A51">
        <w:rPr>
          <w:rFonts w:ascii="Times New Roman" w:hAnsi="Times New Roman" w:cs="Times New Roman"/>
          <w:sz w:val="24"/>
          <w:szCs w:val="24"/>
        </w:rPr>
        <w:t>’s strong</w:t>
      </w:r>
      <w:r w:rsidRPr="00D46555">
        <w:rPr>
          <w:rFonts w:ascii="Times New Roman" w:hAnsi="Times New Roman" w:cs="Times New Roman"/>
          <w:sz w:val="24"/>
          <w:szCs w:val="24"/>
        </w:rPr>
        <w:t xml:space="preserve"> commitment to a rules-based global order and showed the </w:t>
      </w:r>
      <w:r w:rsidR="00C21A51">
        <w:rPr>
          <w:rFonts w:ascii="Times New Roman" w:hAnsi="Times New Roman" w:cs="Times New Roman"/>
          <w:sz w:val="24"/>
          <w:szCs w:val="24"/>
        </w:rPr>
        <w:t>growing</w:t>
      </w:r>
      <w:r w:rsidR="00C21A51" w:rsidRPr="00D46555">
        <w:rPr>
          <w:rFonts w:ascii="Times New Roman" w:hAnsi="Times New Roman" w:cs="Times New Roman"/>
          <w:sz w:val="24"/>
          <w:szCs w:val="24"/>
        </w:rPr>
        <w:t xml:space="preserve"> </w:t>
      </w:r>
      <w:r w:rsidR="00C21A51">
        <w:rPr>
          <w:rFonts w:ascii="Times New Roman" w:hAnsi="Times New Roman" w:cs="Times New Roman"/>
          <w:sz w:val="24"/>
          <w:szCs w:val="24"/>
        </w:rPr>
        <w:t>recognition</w:t>
      </w:r>
      <w:r w:rsidR="00C21A51"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of EU non-proliferation and disarmament policies among government officials, academics, and civil society representatives </w:t>
      </w:r>
      <w:r w:rsidR="00C21A51">
        <w:rPr>
          <w:rFonts w:ascii="Times New Roman" w:hAnsi="Times New Roman" w:cs="Times New Roman"/>
          <w:sz w:val="24"/>
          <w:szCs w:val="24"/>
        </w:rPr>
        <w:t>from</w:t>
      </w:r>
      <w:r w:rsidR="00C21A51" w:rsidRPr="00D46555">
        <w:rPr>
          <w:rFonts w:ascii="Times New Roman" w:hAnsi="Times New Roman" w:cs="Times New Roman"/>
          <w:sz w:val="24"/>
          <w:szCs w:val="24"/>
        </w:rPr>
        <w:t xml:space="preserve"> </w:t>
      </w:r>
      <w:r w:rsidRPr="00D46555">
        <w:rPr>
          <w:rFonts w:ascii="Times New Roman" w:hAnsi="Times New Roman" w:cs="Times New Roman"/>
          <w:sz w:val="24"/>
          <w:szCs w:val="24"/>
        </w:rPr>
        <w:t xml:space="preserve">third countries. </w:t>
      </w:r>
    </w:p>
    <w:p w14:paraId="6A088E15" w14:textId="5FB3914E" w:rsidR="004A7A5D" w:rsidRDefault="00C21A51" w:rsidP="00C21A51">
      <w:pPr>
        <w:spacing w:line="276" w:lineRule="auto"/>
        <w:jc w:val="both"/>
        <w:rPr>
          <w:rFonts w:ascii="Times New Roman" w:hAnsi="Times New Roman" w:cs="Times New Roman"/>
          <w:sz w:val="24"/>
          <w:szCs w:val="24"/>
        </w:rPr>
      </w:pPr>
      <w:r w:rsidRPr="00C21A51">
        <w:rPr>
          <w:rFonts w:ascii="Times New Roman" w:hAnsi="Times New Roman" w:cs="Times New Roman"/>
          <w:sz w:val="24"/>
          <w:szCs w:val="24"/>
        </w:rPr>
        <w:t>Furthermore, the discussions addressed the need to improve expertise and capabilities in regions with limited resources to counter threats posed by small arms and light weapons (SALW), weapons of mass destruction (WMD), and their delivery systems.</w:t>
      </w:r>
      <w:r>
        <w:rPr>
          <w:rFonts w:ascii="Times New Roman" w:hAnsi="Times New Roman" w:cs="Times New Roman"/>
          <w:sz w:val="24"/>
          <w:szCs w:val="24"/>
        </w:rPr>
        <w:t xml:space="preserve"> </w:t>
      </w:r>
      <w:r w:rsidRPr="00C21A51">
        <w:rPr>
          <w:rFonts w:ascii="Times New Roman" w:hAnsi="Times New Roman" w:cs="Times New Roman"/>
          <w:sz w:val="24"/>
          <w:szCs w:val="24"/>
        </w:rPr>
        <w:t>The conference also highlighted the important role played by European think tanks specializing in non-proliferation and disarmament, along with the EU Consortium’s efforts to promote and coordinate their work.</w:t>
      </w:r>
    </w:p>
    <w:p w14:paraId="7B58CD1A" w14:textId="0030C52A" w:rsidR="00FF1DA6" w:rsidRDefault="00D46555" w:rsidP="00717DF4">
      <w:pPr>
        <w:spacing w:line="276" w:lineRule="auto"/>
        <w:jc w:val="both"/>
        <w:rPr>
          <w:rFonts w:ascii="Times New Roman" w:hAnsi="Times New Roman" w:cs="Times New Roman"/>
          <w:sz w:val="24"/>
          <w:szCs w:val="24"/>
        </w:rPr>
      </w:pPr>
      <w:r w:rsidRPr="00D46555">
        <w:rPr>
          <w:rFonts w:ascii="Times New Roman" w:hAnsi="Times New Roman" w:cs="Times New Roman"/>
          <w:sz w:val="24"/>
          <w:szCs w:val="24"/>
        </w:rPr>
        <w:t xml:space="preserve">For more information and to watch the videos of the Conference, please visit the Consortium’s website: </w:t>
      </w:r>
      <w:hyperlink r:id="rId12" w:history="1">
        <w:r w:rsidRPr="00D46555">
          <w:rPr>
            <w:rStyle w:val="Collegamentoipertestuale"/>
            <w:rFonts w:ascii="Times New Roman" w:hAnsi="Times New Roman" w:cs="Times New Roman"/>
            <w:sz w:val="24"/>
            <w:szCs w:val="24"/>
          </w:rPr>
          <w:t>www.nonproliferation.eu</w:t>
        </w:r>
      </w:hyperlink>
      <w:r w:rsidRPr="00D46555">
        <w:rPr>
          <w:rFonts w:ascii="Times New Roman" w:hAnsi="Times New Roman" w:cs="Times New Roman"/>
          <w:sz w:val="24"/>
          <w:szCs w:val="24"/>
        </w:rPr>
        <w:t xml:space="preserve"> </w:t>
      </w:r>
    </w:p>
    <w:p w14:paraId="6A86041B" w14:textId="77777777" w:rsidR="004A7A5D" w:rsidRDefault="004A7A5D" w:rsidP="00FF1DA6">
      <w:pPr>
        <w:spacing w:line="276" w:lineRule="auto"/>
        <w:ind w:left="45"/>
        <w:jc w:val="both"/>
        <w:rPr>
          <w:rFonts w:ascii="Times New Roman" w:hAnsi="Times New Roman" w:cs="Times New Roman"/>
          <w:sz w:val="24"/>
          <w:szCs w:val="24"/>
        </w:rPr>
      </w:pPr>
    </w:p>
    <w:p w14:paraId="69A4D7B4" w14:textId="2A35BC50" w:rsidR="00D46555" w:rsidRPr="00D46555" w:rsidRDefault="00D46555" w:rsidP="00FF1DA6">
      <w:pPr>
        <w:spacing w:line="276" w:lineRule="auto"/>
        <w:ind w:left="45"/>
        <w:jc w:val="both"/>
        <w:rPr>
          <w:rFonts w:ascii="Times New Roman" w:hAnsi="Times New Roman" w:cs="Times New Roman"/>
          <w:sz w:val="24"/>
          <w:szCs w:val="24"/>
        </w:rPr>
      </w:pPr>
      <w:r w:rsidRPr="00D46555">
        <w:rPr>
          <w:rFonts w:ascii="Times New Roman" w:hAnsi="Times New Roman" w:cs="Times New Roman"/>
          <w:sz w:val="24"/>
          <w:szCs w:val="24"/>
        </w:rPr>
        <w:t xml:space="preserve">Agenda of the Conference: </w:t>
      </w:r>
      <w:hyperlink r:id="rId13" w:history="1">
        <w:r w:rsidRPr="00D46555">
          <w:rPr>
            <w:rStyle w:val="Collegamentoipertestuale"/>
            <w:rFonts w:ascii="Times New Roman" w:hAnsi="Times New Roman" w:cs="Times New Roman"/>
            <w:sz w:val="24"/>
            <w:szCs w:val="24"/>
          </w:rPr>
          <w:t>eunpd_241112-13.pdf</w:t>
        </w:r>
      </w:hyperlink>
    </w:p>
    <w:sectPr w:rsidR="00D46555" w:rsidRPr="00D4655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337D" w14:textId="77777777" w:rsidR="002F7CB5" w:rsidRDefault="002F7CB5" w:rsidP="00D814F3">
      <w:pPr>
        <w:spacing w:after="0" w:line="240" w:lineRule="auto"/>
      </w:pPr>
      <w:r>
        <w:separator/>
      </w:r>
    </w:p>
  </w:endnote>
  <w:endnote w:type="continuationSeparator" w:id="0">
    <w:p w14:paraId="34A5DC9D" w14:textId="77777777" w:rsidR="002F7CB5" w:rsidRDefault="002F7CB5" w:rsidP="00D8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73AA5" w14:textId="77777777" w:rsidR="002F7CB5" w:rsidRDefault="002F7CB5" w:rsidP="00D814F3">
      <w:pPr>
        <w:spacing w:after="0" w:line="240" w:lineRule="auto"/>
      </w:pPr>
      <w:r>
        <w:separator/>
      </w:r>
    </w:p>
  </w:footnote>
  <w:footnote w:type="continuationSeparator" w:id="0">
    <w:p w14:paraId="2904102B" w14:textId="77777777" w:rsidR="002F7CB5" w:rsidRDefault="002F7CB5" w:rsidP="00D814F3">
      <w:pPr>
        <w:spacing w:after="0" w:line="240" w:lineRule="auto"/>
      </w:pPr>
      <w:r>
        <w:continuationSeparator/>
      </w:r>
    </w:p>
  </w:footnote>
  <w:footnote w:id="1">
    <w:p w14:paraId="7AA48B99" w14:textId="0BED2A45" w:rsidR="00D814F3" w:rsidRPr="00C81001" w:rsidRDefault="00D814F3" w:rsidP="00D814F3">
      <w:pPr>
        <w:pStyle w:val="Testonotaapidipagina"/>
      </w:pPr>
      <w:r>
        <w:rPr>
          <w:rStyle w:val="Rimandonotaapidipagina"/>
        </w:rPr>
        <w:footnoteRef/>
      </w:r>
      <w:r>
        <w:t xml:space="preserve"> </w:t>
      </w:r>
      <w:r w:rsidRPr="00C81001">
        <w:t>Alessandro Brusasca is an intern in</w:t>
      </w:r>
      <w:r>
        <w:t xml:space="preserve"> the</w:t>
      </w:r>
      <w:r w:rsidRPr="00C81001">
        <w:t xml:space="preserve"> </w:t>
      </w:r>
      <w:r>
        <w:t xml:space="preserve">Multilateralism and Global Governance Programme at the </w:t>
      </w:r>
      <w:proofErr w:type="spellStart"/>
      <w:r>
        <w:t>Istituto</w:t>
      </w:r>
      <w:proofErr w:type="spellEnd"/>
      <w:r>
        <w:t xml:space="preserve"> </w:t>
      </w:r>
      <w:proofErr w:type="spellStart"/>
      <w:r>
        <w:t>Affari</w:t>
      </w:r>
      <w:proofErr w:type="spellEnd"/>
      <w:r>
        <w:t xml:space="preserve"> </w:t>
      </w:r>
      <w:proofErr w:type="spellStart"/>
      <w:r>
        <w:t>Internazionali</w:t>
      </w:r>
      <w:proofErr w:type="spellEnd"/>
      <w:r>
        <w:t xml:space="preserve"> (IAI). </w:t>
      </w:r>
      <w:r w:rsidR="00181CD0">
        <w:t xml:space="preserve">The report partly relies on the </w:t>
      </w:r>
      <w:r w:rsidR="00FF5682">
        <w:t xml:space="preserve">EUNPDC </w:t>
      </w:r>
      <w:r w:rsidR="00615CAB">
        <w:t xml:space="preserve">Annual Conference </w:t>
      </w:r>
      <w:r w:rsidR="00C21EE9">
        <w:t>Brief Report</w:t>
      </w:r>
      <w:r w:rsidR="00F83B79">
        <w:t xml:space="preserve"> prepared</w:t>
      </w:r>
      <w:r w:rsidR="00181CD0">
        <w:t xml:space="preserve"> by Manuel Herrera</w:t>
      </w:r>
      <w:r w:rsidR="00615CA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017D8"/>
    <w:multiLevelType w:val="multilevel"/>
    <w:tmpl w:val="F578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7F4299"/>
    <w:multiLevelType w:val="multilevel"/>
    <w:tmpl w:val="4282F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D15607"/>
    <w:multiLevelType w:val="multilevel"/>
    <w:tmpl w:val="313C3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2695862">
    <w:abstractNumId w:val="1"/>
  </w:num>
  <w:num w:numId="2" w16cid:durableId="1910920849">
    <w:abstractNumId w:val="2"/>
  </w:num>
  <w:num w:numId="3" w16cid:durableId="180048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F3"/>
    <w:rsid w:val="00005FFE"/>
    <w:rsid w:val="00013650"/>
    <w:rsid w:val="000355EB"/>
    <w:rsid w:val="00040DF4"/>
    <w:rsid w:val="00042315"/>
    <w:rsid w:val="000526D1"/>
    <w:rsid w:val="00054D48"/>
    <w:rsid w:val="00054DF7"/>
    <w:rsid w:val="000621BD"/>
    <w:rsid w:val="00064C11"/>
    <w:rsid w:val="000B3BFB"/>
    <w:rsid w:val="000C74CE"/>
    <w:rsid w:val="000C7C59"/>
    <w:rsid w:val="000F1092"/>
    <w:rsid w:val="00104DD7"/>
    <w:rsid w:val="00116476"/>
    <w:rsid w:val="001303C2"/>
    <w:rsid w:val="001403A8"/>
    <w:rsid w:val="001472E8"/>
    <w:rsid w:val="00152621"/>
    <w:rsid w:val="00156ACE"/>
    <w:rsid w:val="00163794"/>
    <w:rsid w:val="00177575"/>
    <w:rsid w:val="00181CD0"/>
    <w:rsid w:val="001935E8"/>
    <w:rsid w:val="00194816"/>
    <w:rsid w:val="001A384F"/>
    <w:rsid w:val="001C4FB1"/>
    <w:rsid w:val="001C63E7"/>
    <w:rsid w:val="001D2871"/>
    <w:rsid w:val="001E5251"/>
    <w:rsid w:val="001F5668"/>
    <w:rsid w:val="001F5B4D"/>
    <w:rsid w:val="00202119"/>
    <w:rsid w:val="0020321A"/>
    <w:rsid w:val="00203345"/>
    <w:rsid w:val="0020348D"/>
    <w:rsid w:val="0021694A"/>
    <w:rsid w:val="00223A72"/>
    <w:rsid w:val="00231028"/>
    <w:rsid w:val="00235D2C"/>
    <w:rsid w:val="00237BCF"/>
    <w:rsid w:val="00241778"/>
    <w:rsid w:val="00242455"/>
    <w:rsid w:val="002650C3"/>
    <w:rsid w:val="00292855"/>
    <w:rsid w:val="002A20A5"/>
    <w:rsid w:val="002B0B85"/>
    <w:rsid w:val="002B22FB"/>
    <w:rsid w:val="002C252E"/>
    <w:rsid w:val="002C588C"/>
    <w:rsid w:val="002F7CB5"/>
    <w:rsid w:val="00301D9E"/>
    <w:rsid w:val="00317A4C"/>
    <w:rsid w:val="003328CF"/>
    <w:rsid w:val="00353428"/>
    <w:rsid w:val="00374FAF"/>
    <w:rsid w:val="003B7553"/>
    <w:rsid w:val="003F3AD7"/>
    <w:rsid w:val="003F789A"/>
    <w:rsid w:val="003F7F9A"/>
    <w:rsid w:val="00404966"/>
    <w:rsid w:val="00410839"/>
    <w:rsid w:val="0041629D"/>
    <w:rsid w:val="00421089"/>
    <w:rsid w:val="0043708C"/>
    <w:rsid w:val="00441067"/>
    <w:rsid w:val="00451DE5"/>
    <w:rsid w:val="00485664"/>
    <w:rsid w:val="00491356"/>
    <w:rsid w:val="004A3A74"/>
    <w:rsid w:val="004A60FC"/>
    <w:rsid w:val="004A7A5D"/>
    <w:rsid w:val="004C3719"/>
    <w:rsid w:val="00504194"/>
    <w:rsid w:val="00514304"/>
    <w:rsid w:val="00515E17"/>
    <w:rsid w:val="00520DBF"/>
    <w:rsid w:val="00522A9F"/>
    <w:rsid w:val="005414A7"/>
    <w:rsid w:val="00545F62"/>
    <w:rsid w:val="00557299"/>
    <w:rsid w:val="005744FF"/>
    <w:rsid w:val="00576CA1"/>
    <w:rsid w:val="005837F0"/>
    <w:rsid w:val="0058550A"/>
    <w:rsid w:val="00587563"/>
    <w:rsid w:val="00587778"/>
    <w:rsid w:val="005C0C05"/>
    <w:rsid w:val="005D5DA9"/>
    <w:rsid w:val="005E5382"/>
    <w:rsid w:val="005F03C1"/>
    <w:rsid w:val="005F6997"/>
    <w:rsid w:val="0061312B"/>
    <w:rsid w:val="00615CAB"/>
    <w:rsid w:val="00653B65"/>
    <w:rsid w:val="00663E28"/>
    <w:rsid w:val="006950DB"/>
    <w:rsid w:val="006A6AFB"/>
    <w:rsid w:val="006A7C0C"/>
    <w:rsid w:val="006D2EE4"/>
    <w:rsid w:val="006F7BC4"/>
    <w:rsid w:val="00705A55"/>
    <w:rsid w:val="00717DF4"/>
    <w:rsid w:val="0072499D"/>
    <w:rsid w:val="00740B7E"/>
    <w:rsid w:val="007439F1"/>
    <w:rsid w:val="00757DBA"/>
    <w:rsid w:val="007712BD"/>
    <w:rsid w:val="007804C8"/>
    <w:rsid w:val="00784C57"/>
    <w:rsid w:val="0078774A"/>
    <w:rsid w:val="0079314D"/>
    <w:rsid w:val="007A465A"/>
    <w:rsid w:val="007E47DE"/>
    <w:rsid w:val="007E7E19"/>
    <w:rsid w:val="008009C1"/>
    <w:rsid w:val="00802AE4"/>
    <w:rsid w:val="008059BC"/>
    <w:rsid w:val="00806F4C"/>
    <w:rsid w:val="00807C1F"/>
    <w:rsid w:val="008147B6"/>
    <w:rsid w:val="008259C8"/>
    <w:rsid w:val="0083311C"/>
    <w:rsid w:val="00834A17"/>
    <w:rsid w:val="008610A0"/>
    <w:rsid w:val="00895682"/>
    <w:rsid w:val="008D1B20"/>
    <w:rsid w:val="008E52C3"/>
    <w:rsid w:val="008E7A84"/>
    <w:rsid w:val="008F3178"/>
    <w:rsid w:val="008F6B54"/>
    <w:rsid w:val="00935E16"/>
    <w:rsid w:val="009474FA"/>
    <w:rsid w:val="00950B9D"/>
    <w:rsid w:val="00967A6C"/>
    <w:rsid w:val="00971088"/>
    <w:rsid w:val="00980917"/>
    <w:rsid w:val="00992BB3"/>
    <w:rsid w:val="00994889"/>
    <w:rsid w:val="009C6870"/>
    <w:rsid w:val="009D2939"/>
    <w:rsid w:val="009D5D4A"/>
    <w:rsid w:val="009F09F8"/>
    <w:rsid w:val="00A15A87"/>
    <w:rsid w:val="00A23937"/>
    <w:rsid w:val="00A2434F"/>
    <w:rsid w:val="00A376D7"/>
    <w:rsid w:val="00A632D9"/>
    <w:rsid w:val="00A7185F"/>
    <w:rsid w:val="00A76163"/>
    <w:rsid w:val="00AC25FC"/>
    <w:rsid w:val="00AD4B38"/>
    <w:rsid w:val="00AE44EE"/>
    <w:rsid w:val="00AF18B3"/>
    <w:rsid w:val="00AF67CC"/>
    <w:rsid w:val="00B0363F"/>
    <w:rsid w:val="00B118BE"/>
    <w:rsid w:val="00B13618"/>
    <w:rsid w:val="00B17A4F"/>
    <w:rsid w:val="00B27902"/>
    <w:rsid w:val="00B300C5"/>
    <w:rsid w:val="00B34F35"/>
    <w:rsid w:val="00B35329"/>
    <w:rsid w:val="00B654F2"/>
    <w:rsid w:val="00B75EDA"/>
    <w:rsid w:val="00B95F39"/>
    <w:rsid w:val="00BE332E"/>
    <w:rsid w:val="00C03251"/>
    <w:rsid w:val="00C1169A"/>
    <w:rsid w:val="00C13802"/>
    <w:rsid w:val="00C21A51"/>
    <w:rsid w:val="00C21EE9"/>
    <w:rsid w:val="00C518DA"/>
    <w:rsid w:val="00C6317B"/>
    <w:rsid w:val="00C6455E"/>
    <w:rsid w:val="00C86559"/>
    <w:rsid w:val="00C92297"/>
    <w:rsid w:val="00C93D05"/>
    <w:rsid w:val="00C9465C"/>
    <w:rsid w:val="00C957FC"/>
    <w:rsid w:val="00CA546C"/>
    <w:rsid w:val="00CB5E58"/>
    <w:rsid w:val="00CB7FE8"/>
    <w:rsid w:val="00CC4B63"/>
    <w:rsid w:val="00CD1D5B"/>
    <w:rsid w:val="00CE753C"/>
    <w:rsid w:val="00CF684E"/>
    <w:rsid w:val="00D14F8B"/>
    <w:rsid w:val="00D1753B"/>
    <w:rsid w:val="00D21AA3"/>
    <w:rsid w:val="00D2243E"/>
    <w:rsid w:val="00D46555"/>
    <w:rsid w:val="00D54939"/>
    <w:rsid w:val="00D567D7"/>
    <w:rsid w:val="00D622E6"/>
    <w:rsid w:val="00D725D0"/>
    <w:rsid w:val="00D76545"/>
    <w:rsid w:val="00D814F3"/>
    <w:rsid w:val="00D82E18"/>
    <w:rsid w:val="00D937AB"/>
    <w:rsid w:val="00DA5A10"/>
    <w:rsid w:val="00DA7C7F"/>
    <w:rsid w:val="00DD4529"/>
    <w:rsid w:val="00DF3F24"/>
    <w:rsid w:val="00DF6FCC"/>
    <w:rsid w:val="00E22BF9"/>
    <w:rsid w:val="00E27BC1"/>
    <w:rsid w:val="00E622DA"/>
    <w:rsid w:val="00E84DB2"/>
    <w:rsid w:val="00EB7C14"/>
    <w:rsid w:val="00EE5B77"/>
    <w:rsid w:val="00EF16D0"/>
    <w:rsid w:val="00EF7426"/>
    <w:rsid w:val="00F0059D"/>
    <w:rsid w:val="00F04B59"/>
    <w:rsid w:val="00F12EBA"/>
    <w:rsid w:val="00F17BA8"/>
    <w:rsid w:val="00F258C8"/>
    <w:rsid w:val="00F262E1"/>
    <w:rsid w:val="00F514BD"/>
    <w:rsid w:val="00F5761B"/>
    <w:rsid w:val="00F62471"/>
    <w:rsid w:val="00F62EDA"/>
    <w:rsid w:val="00F76456"/>
    <w:rsid w:val="00F77CC2"/>
    <w:rsid w:val="00F80BC0"/>
    <w:rsid w:val="00F82585"/>
    <w:rsid w:val="00F83B79"/>
    <w:rsid w:val="00F95F3F"/>
    <w:rsid w:val="00FA7272"/>
    <w:rsid w:val="00FB4E04"/>
    <w:rsid w:val="00FC2735"/>
    <w:rsid w:val="00FC3B27"/>
    <w:rsid w:val="00FD2702"/>
    <w:rsid w:val="00FF1DA6"/>
    <w:rsid w:val="00FF56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8398"/>
  <w15:chartTrackingRefBased/>
  <w15:docId w15:val="{6242D90C-85E6-4431-980B-A18FBD28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14F3"/>
  </w:style>
  <w:style w:type="paragraph" w:styleId="Titolo1">
    <w:name w:val="heading 1"/>
    <w:basedOn w:val="Normale"/>
    <w:next w:val="Normale"/>
    <w:link w:val="Titolo1Carattere"/>
    <w:uiPriority w:val="9"/>
    <w:qFormat/>
    <w:rsid w:val="00D814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814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814F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814F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814F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814F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814F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814F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814F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814F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814F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814F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814F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814F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814F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814F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814F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814F3"/>
    <w:rPr>
      <w:rFonts w:eastAsiaTheme="majorEastAsia" w:cstheme="majorBidi"/>
      <w:color w:val="272727" w:themeColor="text1" w:themeTint="D8"/>
    </w:rPr>
  </w:style>
  <w:style w:type="paragraph" w:styleId="Titolo">
    <w:name w:val="Title"/>
    <w:basedOn w:val="Normale"/>
    <w:next w:val="Normale"/>
    <w:link w:val="TitoloCarattere"/>
    <w:uiPriority w:val="10"/>
    <w:qFormat/>
    <w:rsid w:val="00D81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814F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814F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814F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814F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814F3"/>
    <w:rPr>
      <w:i/>
      <w:iCs/>
      <w:color w:val="404040" w:themeColor="text1" w:themeTint="BF"/>
    </w:rPr>
  </w:style>
  <w:style w:type="paragraph" w:styleId="Paragrafoelenco">
    <w:name w:val="List Paragraph"/>
    <w:basedOn w:val="Normale"/>
    <w:uiPriority w:val="34"/>
    <w:qFormat/>
    <w:rsid w:val="00D814F3"/>
    <w:pPr>
      <w:ind w:left="720"/>
      <w:contextualSpacing/>
    </w:pPr>
  </w:style>
  <w:style w:type="character" w:styleId="Enfasiintensa">
    <w:name w:val="Intense Emphasis"/>
    <w:basedOn w:val="Carpredefinitoparagrafo"/>
    <w:uiPriority w:val="21"/>
    <w:qFormat/>
    <w:rsid w:val="00D814F3"/>
    <w:rPr>
      <w:i/>
      <w:iCs/>
      <w:color w:val="2F5496" w:themeColor="accent1" w:themeShade="BF"/>
    </w:rPr>
  </w:style>
  <w:style w:type="paragraph" w:styleId="Citazioneintensa">
    <w:name w:val="Intense Quote"/>
    <w:basedOn w:val="Normale"/>
    <w:next w:val="Normale"/>
    <w:link w:val="CitazioneintensaCarattere"/>
    <w:uiPriority w:val="30"/>
    <w:qFormat/>
    <w:rsid w:val="00D81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814F3"/>
    <w:rPr>
      <w:i/>
      <w:iCs/>
      <w:color w:val="2F5496" w:themeColor="accent1" w:themeShade="BF"/>
    </w:rPr>
  </w:style>
  <w:style w:type="character" w:styleId="Riferimentointenso">
    <w:name w:val="Intense Reference"/>
    <w:basedOn w:val="Carpredefinitoparagrafo"/>
    <w:uiPriority w:val="32"/>
    <w:qFormat/>
    <w:rsid w:val="00D814F3"/>
    <w:rPr>
      <w:b/>
      <w:bCs/>
      <w:smallCaps/>
      <w:color w:val="2F5496" w:themeColor="accent1" w:themeShade="BF"/>
      <w:spacing w:val="5"/>
    </w:rPr>
  </w:style>
  <w:style w:type="character" w:styleId="Collegamentoipertestuale">
    <w:name w:val="Hyperlink"/>
    <w:basedOn w:val="Carpredefinitoparagrafo"/>
    <w:uiPriority w:val="99"/>
    <w:unhideWhenUsed/>
    <w:rsid w:val="00D814F3"/>
    <w:rPr>
      <w:color w:val="0563C1" w:themeColor="hyperlink"/>
      <w:u w:val="single"/>
    </w:rPr>
  </w:style>
  <w:style w:type="paragraph" w:styleId="Testonotaapidipagina">
    <w:name w:val="footnote text"/>
    <w:basedOn w:val="Normale"/>
    <w:link w:val="TestonotaapidipaginaCarattere"/>
    <w:uiPriority w:val="99"/>
    <w:semiHidden/>
    <w:unhideWhenUsed/>
    <w:rsid w:val="00D814F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814F3"/>
    <w:rPr>
      <w:sz w:val="20"/>
      <w:szCs w:val="20"/>
    </w:rPr>
  </w:style>
  <w:style w:type="character" w:styleId="Rimandonotaapidipagina">
    <w:name w:val="footnote reference"/>
    <w:basedOn w:val="Carpredefinitoparagrafo"/>
    <w:uiPriority w:val="99"/>
    <w:semiHidden/>
    <w:unhideWhenUsed/>
    <w:rsid w:val="00D814F3"/>
    <w:rPr>
      <w:vertAlign w:val="superscript"/>
    </w:rPr>
  </w:style>
  <w:style w:type="character" w:styleId="Menzionenonrisolta">
    <w:name w:val="Unresolved Mention"/>
    <w:basedOn w:val="Carpredefinitoparagrafo"/>
    <w:uiPriority w:val="99"/>
    <w:semiHidden/>
    <w:unhideWhenUsed/>
    <w:rsid w:val="001935E8"/>
    <w:rPr>
      <w:color w:val="605E5C"/>
      <w:shd w:val="clear" w:color="auto" w:fill="E1DFDD"/>
    </w:rPr>
  </w:style>
  <w:style w:type="paragraph" w:styleId="Revisione">
    <w:name w:val="Revision"/>
    <w:hidden/>
    <w:uiPriority w:val="99"/>
    <w:semiHidden/>
    <w:rsid w:val="00950B9D"/>
    <w:pPr>
      <w:spacing w:after="0" w:line="240" w:lineRule="auto"/>
    </w:pPr>
  </w:style>
  <w:style w:type="character" w:styleId="Collegamentovisitato">
    <w:name w:val="FollowedHyperlink"/>
    <w:basedOn w:val="Carpredefinitoparagrafo"/>
    <w:uiPriority w:val="99"/>
    <w:semiHidden/>
    <w:unhideWhenUsed/>
    <w:rsid w:val="00705A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1802">
      <w:bodyDiv w:val="1"/>
      <w:marLeft w:val="0"/>
      <w:marRight w:val="0"/>
      <w:marTop w:val="0"/>
      <w:marBottom w:val="0"/>
      <w:divBdr>
        <w:top w:val="none" w:sz="0" w:space="0" w:color="auto"/>
        <w:left w:val="none" w:sz="0" w:space="0" w:color="auto"/>
        <w:bottom w:val="none" w:sz="0" w:space="0" w:color="auto"/>
        <w:right w:val="none" w:sz="0" w:space="0" w:color="auto"/>
      </w:divBdr>
    </w:div>
    <w:div w:id="76245500">
      <w:bodyDiv w:val="1"/>
      <w:marLeft w:val="0"/>
      <w:marRight w:val="0"/>
      <w:marTop w:val="0"/>
      <w:marBottom w:val="0"/>
      <w:divBdr>
        <w:top w:val="none" w:sz="0" w:space="0" w:color="auto"/>
        <w:left w:val="none" w:sz="0" w:space="0" w:color="auto"/>
        <w:bottom w:val="none" w:sz="0" w:space="0" w:color="auto"/>
        <w:right w:val="none" w:sz="0" w:space="0" w:color="auto"/>
      </w:divBdr>
    </w:div>
    <w:div w:id="167718684">
      <w:bodyDiv w:val="1"/>
      <w:marLeft w:val="0"/>
      <w:marRight w:val="0"/>
      <w:marTop w:val="0"/>
      <w:marBottom w:val="0"/>
      <w:divBdr>
        <w:top w:val="none" w:sz="0" w:space="0" w:color="auto"/>
        <w:left w:val="none" w:sz="0" w:space="0" w:color="auto"/>
        <w:bottom w:val="none" w:sz="0" w:space="0" w:color="auto"/>
        <w:right w:val="none" w:sz="0" w:space="0" w:color="auto"/>
      </w:divBdr>
    </w:div>
    <w:div w:id="179202299">
      <w:bodyDiv w:val="1"/>
      <w:marLeft w:val="0"/>
      <w:marRight w:val="0"/>
      <w:marTop w:val="0"/>
      <w:marBottom w:val="0"/>
      <w:divBdr>
        <w:top w:val="none" w:sz="0" w:space="0" w:color="auto"/>
        <w:left w:val="none" w:sz="0" w:space="0" w:color="auto"/>
        <w:bottom w:val="none" w:sz="0" w:space="0" w:color="auto"/>
        <w:right w:val="none" w:sz="0" w:space="0" w:color="auto"/>
      </w:divBdr>
    </w:div>
    <w:div w:id="249630953">
      <w:bodyDiv w:val="1"/>
      <w:marLeft w:val="0"/>
      <w:marRight w:val="0"/>
      <w:marTop w:val="0"/>
      <w:marBottom w:val="0"/>
      <w:divBdr>
        <w:top w:val="none" w:sz="0" w:space="0" w:color="auto"/>
        <w:left w:val="none" w:sz="0" w:space="0" w:color="auto"/>
        <w:bottom w:val="none" w:sz="0" w:space="0" w:color="auto"/>
        <w:right w:val="none" w:sz="0" w:space="0" w:color="auto"/>
      </w:divBdr>
      <w:divsChild>
        <w:div w:id="1557935857">
          <w:marLeft w:val="0"/>
          <w:marRight w:val="0"/>
          <w:marTop w:val="0"/>
          <w:marBottom w:val="0"/>
          <w:divBdr>
            <w:top w:val="none" w:sz="0" w:space="0" w:color="auto"/>
            <w:left w:val="none" w:sz="0" w:space="0" w:color="auto"/>
            <w:bottom w:val="none" w:sz="0" w:space="0" w:color="auto"/>
            <w:right w:val="none" w:sz="0" w:space="0" w:color="auto"/>
          </w:divBdr>
          <w:divsChild>
            <w:div w:id="422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5917">
      <w:bodyDiv w:val="1"/>
      <w:marLeft w:val="0"/>
      <w:marRight w:val="0"/>
      <w:marTop w:val="0"/>
      <w:marBottom w:val="0"/>
      <w:divBdr>
        <w:top w:val="none" w:sz="0" w:space="0" w:color="auto"/>
        <w:left w:val="none" w:sz="0" w:space="0" w:color="auto"/>
        <w:bottom w:val="none" w:sz="0" w:space="0" w:color="auto"/>
        <w:right w:val="none" w:sz="0" w:space="0" w:color="auto"/>
      </w:divBdr>
      <w:divsChild>
        <w:div w:id="1598631930">
          <w:marLeft w:val="0"/>
          <w:marRight w:val="0"/>
          <w:marTop w:val="0"/>
          <w:marBottom w:val="0"/>
          <w:divBdr>
            <w:top w:val="none" w:sz="0" w:space="0" w:color="auto"/>
            <w:left w:val="none" w:sz="0" w:space="0" w:color="auto"/>
            <w:bottom w:val="none" w:sz="0" w:space="0" w:color="auto"/>
            <w:right w:val="none" w:sz="0" w:space="0" w:color="auto"/>
          </w:divBdr>
          <w:divsChild>
            <w:div w:id="6286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2301">
      <w:bodyDiv w:val="1"/>
      <w:marLeft w:val="0"/>
      <w:marRight w:val="0"/>
      <w:marTop w:val="0"/>
      <w:marBottom w:val="0"/>
      <w:divBdr>
        <w:top w:val="none" w:sz="0" w:space="0" w:color="auto"/>
        <w:left w:val="none" w:sz="0" w:space="0" w:color="auto"/>
        <w:bottom w:val="none" w:sz="0" w:space="0" w:color="auto"/>
        <w:right w:val="none" w:sz="0" w:space="0" w:color="auto"/>
      </w:divBdr>
      <w:divsChild>
        <w:div w:id="211814778">
          <w:marLeft w:val="0"/>
          <w:marRight w:val="0"/>
          <w:marTop w:val="0"/>
          <w:marBottom w:val="0"/>
          <w:divBdr>
            <w:top w:val="none" w:sz="0" w:space="0" w:color="auto"/>
            <w:left w:val="none" w:sz="0" w:space="0" w:color="auto"/>
            <w:bottom w:val="none" w:sz="0" w:space="0" w:color="auto"/>
            <w:right w:val="none" w:sz="0" w:space="0" w:color="auto"/>
          </w:divBdr>
          <w:divsChild>
            <w:div w:id="3690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1266">
      <w:bodyDiv w:val="1"/>
      <w:marLeft w:val="0"/>
      <w:marRight w:val="0"/>
      <w:marTop w:val="0"/>
      <w:marBottom w:val="0"/>
      <w:divBdr>
        <w:top w:val="none" w:sz="0" w:space="0" w:color="auto"/>
        <w:left w:val="none" w:sz="0" w:space="0" w:color="auto"/>
        <w:bottom w:val="none" w:sz="0" w:space="0" w:color="auto"/>
        <w:right w:val="none" w:sz="0" w:space="0" w:color="auto"/>
      </w:divBdr>
      <w:divsChild>
        <w:div w:id="2018537646">
          <w:marLeft w:val="0"/>
          <w:marRight w:val="0"/>
          <w:marTop w:val="0"/>
          <w:marBottom w:val="0"/>
          <w:divBdr>
            <w:top w:val="none" w:sz="0" w:space="0" w:color="auto"/>
            <w:left w:val="none" w:sz="0" w:space="0" w:color="auto"/>
            <w:bottom w:val="none" w:sz="0" w:space="0" w:color="auto"/>
            <w:right w:val="none" w:sz="0" w:space="0" w:color="auto"/>
          </w:divBdr>
          <w:divsChild>
            <w:div w:id="2876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5133">
      <w:bodyDiv w:val="1"/>
      <w:marLeft w:val="0"/>
      <w:marRight w:val="0"/>
      <w:marTop w:val="0"/>
      <w:marBottom w:val="0"/>
      <w:divBdr>
        <w:top w:val="none" w:sz="0" w:space="0" w:color="auto"/>
        <w:left w:val="none" w:sz="0" w:space="0" w:color="auto"/>
        <w:bottom w:val="none" w:sz="0" w:space="0" w:color="auto"/>
        <w:right w:val="none" w:sz="0" w:space="0" w:color="auto"/>
      </w:divBdr>
    </w:div>
    <w:div w:id="987630614">
      <w:bodyDiv w:val="1"/>
      <w:marLeft w:val="0"/>
      <w:marRight w:val="0"/>
      <w:marTop w:val="0"/>
      <w:marBottom w:val="0"/>
      <w:divBdr>
        <w:top w:val="none" w:sz="0" w:space="0" w:color="auto"/>
        <w:left w:val="none" w:sz="0" w:space="0" w:color="auto"/>
        <w:bottom w:val="none" w:sz="0" w:space="0" w:color="auto"/>
        <w:right w:val="none" w:sz="0" w:space="0" w:color="auto"/>
      </w:divBdr>
      <w:divsChild>
        <w:div w:id="1489902599">
          <w:marLeft w:val="0"/>
          <w:marRight w:val="0"/>
          <w:marTop w:val="0"/>
          <w:marBottom w:val="0"/>
          <w:divBdr>
            <w:top w:val="none" w:sz="0" w:space="0" w:color="auto"/>
            <w:left w:val="none" w:sz="0" w:space="0" w:color="auto"/>
            <w:bottom w:val="none" w:sz="0" w:space="0" w:color="auto"/>
            <w:right w:val="none" w:sz="0" w:space="0" w:color="auto"/>
          </w:divBdr>
          <w:divsChild>
            <w:div w:id="11920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2883">
      <w:bodyDiv w:val="1"/>
      <w:marLeft w:val="0"/>
      <w:marRight w:val="0"/>
      <w:marTop w:val="0"/>
      <w:marBottom w:val="0"/>
      <w:divBdr>
        <w:top w:val="none" w:sz="0" w:space="0" w:color="auto"/>
        <w:left w:val="none" w:sz="0" w:space="0" w:color="auto"/>
        <w:bottom w:val="none" w:sz="0" w:space="0" w:color="auto"/>
        <w:right w:val="none" w:sz="0" w:space="0" w:color="auto"/>
      </w:divBdr>
    </w:div>
    <w:div w:id="1031490041">
      <w:bodyDiv w:val="1"/>
      <w:marLeft w:val="0"/>
      <w:marRight w:val="0"/>
      <w:marTop w:val="0"/>
      <w:marBottom w:val="0"/>
      <w:divBdr>
        <w:top w:val="none" w:sz="0" w:space="0" w:color="auto"/>
        <w:left w:val="none" w:sz="0" w:space="0" w:color="auto"/>
        <w:bottom w:val="none" w:sz="0" w:space="0" w:color="auto"/>
        <w:right w:val="none" w:sz="0" w:space="0" w:color="auto"/>
      </w:divBdr>
      <w:divsChild>
        <w:div w:id="1425685411">
          <w:marLeft w:val="0"/>
          <w:marRight w:val="0"/>
          <w:marTop w:val="0"/>
          <w:marBottom w:val="0"/>
          <w:divBdr>
            <w:top w:val="none" w:sz="0" w:space="0" w:color="auto"/>
            <w:left w:val="none" w:sz="0" w:space="0" w:color="auto"/>
            <w:bottom w:val="none" w:sz="0" w:space="0" w:color="auto"/>
            <w:right w:val="none" w:sz="0" w:space="0" w:color="auto"/>
          </w:divBdr>
          <w:divsChild>
            <w:div w:id="10848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4780">
      <w:bodyDiv w:val="1"/>
      <w:marLeft w:val="0"/>
      <w:marRight w:val="0"/>
      <w:marTop w:val="0"/>
      <w:marBottom w:val="0"/>
      <w:divBdr>
        <w:top w:val="none" w:sz="0" w:space="0" w:color="auto"/>
        <w:left w:val="none" w:sz="0" w:space="0" w:color="auto"/>
        <w:bottom w:val="none" w:sz="0" w:space="0" w:color="auto"/>
        <w:right w:val="none" w:sz="0" w:space="0" w:color="auto"/>
      </w:divBdr>
    </w:div>
    <w:div w:id="1361512964">
      <w:bodyDiv w:val="1"/>
      <w:marLeft w:val="0"/>
      <w:marRight w:val="0"/>
      <w:marTop w:val="0"/>
      <w:marBottom w:val="0"/>
      <w:divBdr>
        <w:top w:val="none" w:sz="0" w:space="0" w:color="auto"/>
        <w:left w:val="none" w:sz="0" w:space="0" w:color="auto"/>
        <w:bottom w:val="none" w:sz="0" w:space="0" w:color="auto"/>
        <w:right w:val="none" w:sz="0" w:space="0" w:color="auto"/>
      </w:divBdr>
    </w:div>
    <w:div w:id="1436097605">
      <w:bodyDiv w:val="1"/>
      <w:marLeft w:val="0"/>
      <w:marRight w:val="0"/>
      <w:marTop w:val="0"/>
      <w:marBottom w:val="0"/>
      <w:divBdr>
        <w:top w:val="none" w:sz="0" w:space="0" w:color="auto"/>
        <w:left w:val="none" w:sz="0" w:space="0" w:color="auto"/>
        <w:bottom w:val="none" w:sz="0" w:space="0" w:color="auto"/>
        <w:right w:val="none" w:sz="0" w:space="0" w:color="auto"/>
      </w:divBdr>
      <w:divsChild>
        <w:div w:id="641495965">
          <w:marLeft w:val="0"/>
          <w:marRight w:val="0"/>
          <w:marTop w:val="0"/>
          <w:marBottom w:val="0"/>
          <w:divBdr>
            <w:top w:val="none" w:sz="0" w:space="0" w:color="auto"/>
            <w:left w:val="none" w:sz="0" w:space="0" w:color="auto"/>
            <w:bottom w:val="none" w:sz="0" w:space="0" w:color="auto"/>
            <w:right w:val="none" w:sz="0" w:space="0" w:color="auto"/>
          </w:divBdr>
          <w:divsChild>
            <w:div w:id="19293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30506">
      <w:bodyDiv w:val="1"/>
      <w:marLeft w:val="0"/>
      <w:marRight w:val="0"/>
      <w:marTop w:val="0"/>
      <w:marBottom w:val="0"/>
      <w:divBdr>
        <w:top w:val="none" w:sz="0" w:space="0" w:color="auto"/>
        <w:left w:val="none" w:sz="0" w:space="0" w:color="auto"/>
        <w:bottom w:val="none" w:sz="0" w:space="0" w:color="auto"/>
        <w:right w:val="none" w:sz="0" w:space="0" w:color="auto"/>
      </w:divBdr>
      <w:divsChild>
        <w:div w:id="1283733752">
          <w:marLeft w:val="0"/>
          <w:marRight w:val="0"/>
          <w:marTop w:val="0"/>
          <w:marBottom w:val="0"/>
          <w:divBdr>
            <w:top w:val="none" w:sz="0" w:space="0" w:color="auto"/>
            <w:left w:val="none" w:sz="0" w:space="0" w:color="auto"/>
            <w:bottom w:val="none" w:sz="0" w:space="0" w:color="auto"/>
            <w:right w:val="none" w:sz="0" w:space="0" w:color="auto"/>
          </w:divBdr>
          <w:divsChild>
            <w:div w:id="19249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86201">
      <w:bodyDiv w:val="1"/>
      <w:marLeft w:val="0"/>
      <w:marRight w:val="0"/>
      <w:marTop w:val="0"/>
      <w:marBottom w:val="0"/>
      <w:divBdr>
        <w:top w:val="none" w:sz="0" w:space="0" w:color="auto"/>
        <w:left w:val="none" w:sz="0" w:space="0" w:color="auto"/>
        <w:bottom w:val="none" w:sz="0" w:space="0" w:color="auto"/>
        <w:right w:val="none" w:sz="0" w:space="0" w:color="auto"/>
      </w:divBdr>
    </w:div>
    <w:div w:id="2001543914">
      <w:bodyDiv w:val="1"/>
      <w:marLeft w:val="0"/>
      <w:marRight w:val="0"/>
      <w:marTop w:val="0"/>
      <w:marBottom w:val="0"/>
      <w:divBdr>
        <w:top w:val="none" w:sz="0" w:space="0" w:color="auto"/>
        <w:left w:val="none" w:sz="0" w:space="0" w:color="auto"/>
        <w:bottom w:val="none" w:sz="0" w:space="0" w:color="auto"/>
        <w:right w:val="none" w:sz="0" w:space="0" w:color="auto"/>
      </w:divBdr>
      <w:divsChild>
        <w:div w:id="357198594">
          <w:marLeft w:val="0"/>
          <w:marRight w:val="0"/>
          <w:marTop w:val="0"/>
          <w:marBottom w:val="0"/>
          <w:divBdr>
            <w:top w:val="none" w:sz="0" w:space="0" w:color="auto"/>
            <w:left w:val="none" w:sz="0" w:space="0" w:color="auto"/>
            <w:bottom w:val="none" w:sz="0" w:space="0" w:color="auto"/>
            <w:right w:val="none" w:sz="0" w:space="0" w:color="auto"/>
          </w:divBdr>
          <w:divsChild>
            <w:div w:id="9184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43906">
      <w:bodyDiv w:val="1"/>
      <w:marLeft w:val="0"/>
      <w:marRight w:val="0"/>
      <w:marTop w:val="0"/>
      <w:marBottom w:val="0"/>
      <w:divBdr>
        <w:top w:val="none" w:sz="0" w:space="0" w:color="auto"/>
        <w:left w:val="none" w:sz="0" w:space="0" w:color="auto"/>
        <w:bottom w:val="none" w:sz="0" w:space="0" w:color="auto"/>
        <w:right w:val="none" w:sz="0" w:space="0" w:color="auto"/>
      </w:divBdr>
    </w:div>
    <w:div w:id="2060785669">
      <w:bodyDiv w:val="1"/>
      <w:marLeft w:val="0"/>
      <w:marRight w:val="0"/>
      <w:marTop w:val="0"/>
      <w:marBottom w:val="0"/>
      <w:divBdr>
        <w:top w:val="none" w:sz="0" w:space="0" w:color="auto"/>
        <w:left w:val="none" w:sz="0" w:space="0" w:color="auto"/>
        <w:bottom w:val="none" w:sz="0" w:space="0" w:color="auto"/>
        <w:right w:val="none" w:sz="0" w:space="0" w:color="auto"/>
      </w:divBdr>
      <w:divsChild>
        <w:div w:id="1045061842">
          <w:marLeft w:val="0"/>
          <w:marRight w:val="0"/>
          <w:marTop w:val="0"/>
          <w:marBottom w:val="0"/>
          <w:divBdr>
            <w:top w:val="none" w:sz="0" w:space="0" w:color="auto"/>
            <w:left w:val="none" w:sz="0" w:space="0" w:color="auto"/>
            <w:bottom w:val="none" w:sz="0" w:space="0" w:color="auto"/>
            <w:right w:val="none" w:sz="0" w:space="0" w:color="auto"/>
          </w:divBdr>
          <w:divsChild>
            <w:div w:id="6332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nproliferation.eu/" TargetMode="External"/><Relationship Id="rId13" Type="http://schemas.openxmlformats.org/officeDocument/2006/relationships/hyperlink" Target="https://www.iai.it/sites/default/files/eunpd_241112-13.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onproliferation.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headquarters/headquarters-homepage_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ata.consilium.europa.eu/doc/document/ST-13581-2018-INIT/en/pdf" TargetMode="External"/><Relationship Id="rId4" Type="http://schemas.openxmlformats.org/officeDocument/2006/relationships/webSettings" Target="webSettings.xml"/><Relationship Id="rId9" Type="http://schemas.openxmlformats.org/officeDocument/2006/relationships/hyperlink" Target="https://eur-lex.europa.eu/legal-content/EN/TXT/?uri=LEGISSUM:l33234"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11</Pages>
  <Words>5277</Words>
  <Characters>30085</Characters>
  <Application>Microsoft Office Word</Application>
  <DocSecurity>0</DocSecurity>
  <Lines>250</Lines>
  <Paragraphs>70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brusasca</dc:creator>
  <cp:keywords/>
  <dc:description/>
  <cp:lastModifiedBy>Ludovica Castelli</cp:lastModifiedBy>
  <cp:revision>68</cp:revision>
  <dcterms:created xsi:type="dcterms:W3CDTF">2025-04-02T14:12:00Z</dcterms:created>
  <dcterms:modified xsi:type="dcterms:W3CDTF">2025-04-17T11:42:00Z</dcterms:modified>
</cp:coreProperties>
</file>